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211EFD" w:rsidRPr="00211EFD" w14:paraId="7DA5BF99" w14:textId="77777777" w:rsidTr="009765E9">
        <w:trPr>
          <w:trHeight w:val="60"/>
        </w:trPr>
        <w:tc>
          <w:tcPr>
            <w:tcW w:w="9498" w:type="dxa"/>
            <w:gridSpan w:val="2"/>
            <w:shd w:val="clear" w:color="FFFFFF" w:fill="auto"/>
            <w:vAlign w:val="center"/>
          </w:tcPr>
          <w:p w14:paraId="3455D4C5" w14:textId="21600B64" w:rsidR="007F1818" w:rsidRPr="00714121" w:rsidRDefault="00EF794A" w:rsidP="00D43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211EFD">
              <w:rPr>
                <w:rFonts w:ascii="Times New Roman" w:eastAsia="Times New Roman" w:hAnsi="Times New Roman" w:cs="Times New Roman"/>
                <w:sz w:val="24"/>
                <w:szCs w:val="24"/>
              </w:rPr>
              <w:t xml:space="preserve">                                                                                              </w:t>
            </w:r>
          </w:p>
          <w:p w14:paraId="7BBE6566" w14:textId="648AFE10" w:rsidR="00EF794A" w:rsidRPr="00211EFD" w:rsidRDefault="00EF794A" w:rsidP="00EF794A">
            <w:pPr>
              <w:jc w:val="center"/>
              <w:rPr>
                <w:rFonts w:ascii="Times New Roman" w:eastAsia="Times New Roman" w:hAnsi="Times New Roman" w:cs="Times New Roman"/>
                <w:sz w:val="24"/>
                <w:szCs w:val="24"/>
              </w:rPr>
            </w:pPr>
          </w:p>
          <w:p w14:paraId="23057479" w14:textId="2351FAC9" w:rsidR="00085F2D" w:rsidRPr="00211EFD" w:rsidRDefault="00085F2D" w:rsidP="00EF794A">
            <w:pPr>
              <w:jc w:val="center"/>
              <w:rPr>
                <w:rFonts w:ascii="Times New Roman" w:eastAsia="Times New Roman" w:hAnsi="Times New Roman" w:cs="Times New Roman"/>
                <w:sz w:val="24"/>
                <w:szCs w:val="24"/>
              </w:rPr>
            </w:pPr>
          </w:p>
          <w:p w14:paraId="1B0EA6AC" w14:textId="77777777" w:rsidR="00085F2D" w:rsidRPr="00211EFD" w:rsidRDefault="00085F2D" w:rsidP="00EF794A">
            <w:pPr>
              <w:jc w:val="center"/>
              <w:rPr>
                <w:rFonts w:ascii="Times New Roman" w:eastAsia="Times New Roman" w:hAnsi="Times New Roman" w:cs="Times New Roman"/>
                <w:sz w:val="24"/>
                <w:szCs w:val="24"/>
              </w:rPr>
            </w:pPr>
          </w:p>
          <w:p w14:paraId="5244E520" w14:textId="29A1C30A" w:rsidR="007A4A21" w:rsidRPr="00211EFD" w:rsidRDefault="007A4A21" w:rsidP="007A4A21">
            <w:pPr>
              <w:jc w:val="center"/>
              <w:rPr>
                <w:rFonts w:ascii="Times New Roman" w:hAnsi="Times New Roman" w:cs="Times New Roman"/>
                <w:b/>
                <w:sz w:val="26"/>
                <w:szCs w:val="26"/>
              </w:rPr>
            </w:pPr>
            <w:r w:rsidRPr="00211EFD">
              <w:rPr>
                <w:rFonts w:ascii="Times New Roman" w:hAnsi="Times New Roman" w:cs="Times New Roman"/>
                <w:b/>
                <w:sz w:val="26"/>
                <w:szCs w:val="26"/>
              </w:rPr>
              <w:t>Форма договора купли-продажи электрической энергии с прочим потребителем</w:t>
            </w:r>
          </w:p>
          <w:p w14:paraId="3816EC32" w14:textId="77777777" w:rsidR="007A4A21" w:rsidRPr="00211EFD" w:rsidRDefault="007A4A21" w:rsidP="00EF794A">
            <w:pPr>
              <w:jc w:val="center"/>
              <w:rPr>
                <w:rFonts w:ascii="Times New Roman" w:eastAsia="Times New Roman" w:hAnsi="Times New Roman" w:cs="Times New Roman"/>
                <w:sz w:val="20"/>
                <w:szCs w:val="20"/>
              </w:rPr>
            </w:pPr>
          </w:p>
          <w:p w14:paraId="626FFF65" w14:textId="77777777" w:rsidR="00A34448" w:rsidRPr="00211EFD" w:rsidRDefault="00D85BD0" w:rsidP="00EF794A">
            <w:pPr>
              <w:jc w:val="center"/>
              <w:rPr>
                <w:rFonts w:ascii="Times New Roman" w:hAnsi="Times New Roman" w:cs="Times New Roman"/>
                <w:sz w:val="26"/>
                <w:szCs w:val="26"/>
              </w:rPr>
            </w:pPr>
            <w:r w:rsidRPr="00211EFD">
              <w:rPr>
                <w:rFonts w:ascii="Times New Roman" w:hAnsi="Times New Roman" w:cs="Times New Roman"/>
                <w:b/>
                <w:sz w:val="26"/>
                <w:szCs w:val="26"/>
              </w:rPr>
              <w:t>ДОГОВОР</w:t>
            </w:r>
            <w:r w:rsidR="00A34448" w:rsidRPr="00211EFD">
              <w:rPr>
                <w:rFonts w:ascii="Times New Roman" w:hAnsi="Times New Roman" w:cs="Times New Roman"/>
                <w:b/>
                <w:sz w:val="26"/>
                <w:szCs w:val="26"/>
              </w:rPr>
              <w:br/>
              <w:t xml:space="preserve">купли-продажи электрической энергии (мощности) № </w:t>
            </w:r>
            <w:r w:rsidR="00A34448" w:rsidRPr="00211EFD">
              <w:rPr>
                <w:rFonts w:ascii="Times New Roman" w:hAnsi="Times New Roman" w:cs="Times New Roman"/>
                <w:b/>
                <w:sz w:val="26"/>
                <w:szCs w:val="26"/>
              </w:rPr>
              <w:br/>
            </w:r>
          </w:p>
        </w:tc>
      </w:tr>
      <w:tr w:rsidR="00211EFD" w:rsidRPr="00211EFD" w14:paraId="0FBF6FC9" w14:textId="77777777" w:rsidTr="009765E9">
        <w:trPr>
          <w:trHeight w:val="680"/>
        </w:trPr>
        <w:tc>
          <w:tcPr>
            <w:tcW w:w="4679" w:type="dxa"/>
            <w:shd w:val="clear" w:color="FFFFFF" w:fill="auto"/>
          </w:tcPr>
          <w:p w14:paraId="5AB43EBA" w14:textId="77777777" w:rsidR="00A34448" w:rsidRPr="00211EFD" w:rsidRDefault="00A34448" w:rsidP="00331E10">
            <w:pPr>
              <w:rPr>
                <w:rFonts w:ascii="Times New Roman" w:hAnsi="Times New Roman" w:cs="Times New Roman"/>
                <w:sz w:val="26"/>
                <w:szCs w:val="26"/>
              </w:rPr>
            </w:pPr>
            <w:r w:rsidRPr="00211EFD">
              <w:rPr>
                <w:rFonts w:ascii="Times New Roman" w:hAnsi="Times New Roman" w:cs="Times New Roman"/>
                <w:sz w:val="26"/>
                <w:szCs w:val="26"/>
              </w:rPr>
              <w:t>Место составления</w:t>
            </w:r>
          </w:p>
        </w:tc>
        <w:tc>
          <w:tcPr>
            <w:tcW w:w="4819" w:type="dxa"/>
            <w:shd w:val="clear" w:color="FFFFFF" w:fill="auto"/>
          </w:tcPr>
          <w:p w14:paraId="4FD74002" w14:textId="77777777" w:rsidR="00A34448" w:rsidRPr="00211EFD" w:rsidRDefault="00A34448" w:rsidP="00331E10">
            <w:pPr>
              <w:jc w:val="right"/>
              <w:rPr>
                <w:rFonts w:ascii="Times New Roman" w:hAnsi="Times New Roman" w:cs="Times New Roman"/>
                <w:sz w:val="26"/>
                <w:szCs w:val="26"/>
              </w:rPr>
            </w:pPr>
            <w:r w:rsidRPr="00211EFD">
              <w:rPr>
                <w:rFonts w:ascii="Times New Roman" w:hAnsi="Times New Roman" w:cs="Times New Roman"/>
                <w:sz w:val="26"/>
                <w:szCs w:val="26"/>
              </w:rPr>
              <w:t>«____» _____________ 20___ г.</w:t>
            </w:r>
          </w:p>
        </w:tc>
      </w:tr>
      <w:tr w:rsidR="00211EFD" w:rsidRPr="00211EFD" w14:paraId="58D90246" w14:textId="77777777" w:rsidTr="00743B46">
        <w:trPr>
          <w:trHeight w:val="60"/>
        </w:trPr>
        <w:tc>
          <w:tcPr>
            <w:tcW w:w="9498" w:type="dxa"/>
            <w:gridSpan w:val="2"/>
            <w:shd w:val="clear" w:color="FFFFFF" w:fill="auto"/>
            <w:vAlign w:val="bottom"/>
          </w:tcPr>
          <w:p w14:paraId="3E302A71" w14:textId="7DCB4D9B" w:rsidR="00753F69" w:rsidRPr="00211EFD" w:rsidRDefault="006A2A80" w:rsidP="00E61A53">
            <w:pPr>
              <w:ind w:firstLine="709"/>
              <w:jc w:val="both"/>
              <w:rPr>
                <w:rFonts w:ascii="Times New Roman" w:hAnsi="Times New Roman" w:cs="Times New Roman"/>
                <w:sz w:val="26"/>
                <w:szCs w:val="26"/>
              </w:rPr>
            </w:pPr>
            <w:r w:rsidRPr="00211EFD">
              <w:rPr>
                <w:rFonts w:ascii="Times New Roman" w:hAnsi="Times New Roman" w:cs="Times New Roman"/>
                <w:sz w:val="26"/>
                <w:szCs w:val="26"/>
              </w:rPr>
              <w:t>Общество с ограниченной ответственностью «ТГК-2 Энергосбыт» (</w:t>
            </w:r>
            <w:r w:rsidR="007B6346">
              <w:rPr>
                <w:rFonts w:ascii="Times New Roman" w:hAnsi="Times New Roman" w:cs="Times New Roman"/>
                <w:sz w:val="26"/>
                <w:szCs w:val="26"/>
              </w:rPr>
              <w:t xml:space="preserve">сокращенное наименование - </w:t>
            </w:r>
            <w:r w:rsidRPr="00211EFD">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w:t>
            </w:r>
            <w:r w:rsidR="007B6346">
              <w:rPr>
                <w:rFonts w:ascii="Times New Roman" w:hAnsi="Times New Roman" w:cs="Times New Roman"/>
                <w:sz w:val="26"/>
                <w:szCs w:val="26"/>
              </w:rPr>
              <w:t>_</w:t>
            </w:r>
            <w:r w:rsidRPr="00211EFD">
              <w:rPr>
                <w:rFonts w:ascii="Times New Roman" w:hAnsi="Times New Roman" w:cs="Times New Roman"/>
                <w:sz w:val="26"/>
                <w:szCs w:val="26"/>
              </w:rPr>
              <w:t>______, действующего на основании ________________________________ с одной стороны, и</w:t>
            </w:r>
            <w:r w:rsidR="00A34448" w:rsidRPr="00211EFD">
              <w:rPr>
                <w:rFonts w:ascii="Times New Roman" w:hAnsi="Times New Roman" w:cs="Times New Roman"/>
                <w:sz w:val="26"/>
                <w:szCs w:val="26"/>
              </w:rPr>
              <w:t xml:space="preserve"> </w:t>
            </w:r>
            <w:r w:rsidR="00321355" w:rsidRPr="00211EFD">
              <w:rPr>
                <w:rFonts w:ascii="Times New Roman" w:hAnsi="Times New Roman" w:cs="Times New Roman"/>
                <w:sz w:val="26"/>
                <w:szCs w:val="26"/>
              </w:rPr>
              <w:t>______________________</w:t>
            </w:r>
            <w:r w:rsidR="00A34448" w:rsidRPr="00211EFD">
              <w:rPr>
                <w:rFonts w:ascii="Times New Roman" w:hAnsi="Times New Roman" w:cs="Times New Roman"/>
                <w:sz w:val="26"/>
                <w:szCs w:val="26"/>
              </w:rPr>
              <w:t>_____</w:t>
            </w:r>
            <w:r w:rsidR="00321355" w:rsidRPr="00211EFD">
              <w:rPr>
                <w:rFonts w:ascii="Times New Roman" w:hAnsi="Times New Roman" w:cs="Times New Roman"/>
                <w:sz w:val="26"/>
                <w:szCs w:val="26"/>
              </w:rPr>
              <w:t>__________________</w:t>
            </w:r>
            <w:r w:rsidR="007B6346">
              <w:rPr>
                <w:rFonts w:ascii="Times New Roman" w:hAnsi="Times New Roman" w:cs="Times New Roman"/>
                <w:sz w:val="26"/>
                <w:szCs w:val="26"/>
              </w:rPr>
              <w:t xml:space="preserve"> (сокращенное наименование - </w:t>
            </w:r>
            <w:r w:rsidR="00321355" w:rsidRPr="00211EFD">
              <w:rPr>
                <w:rFonts w:ascii="Times New Roman" w:hAnsi="Times New Roman" w:cs="Times New Roman"/>
                <w:sz w:val="26"/>
                <w:szCs w:val="26"/>
              </w:rPr>
              <w:t>______</w:t>
            </w:r>
            <w:r w:rsidR="007B6346">
              <w:rPr>
                <w:rFonts w:ascii="Times New Roman" w:hAnsi="Times New Roman" w:cs="Times New Roman"/>
                <w:sz w:val="26"/>
                <w:szCs w:val="26"/>
              </w:rPr>
              <w:t>______________________</w:t>
            </w:r>
            <w:r w:rsidR="00321355" w:rsidRPr="00211EFD">
              <w:rPr>
                <w:rFonts w:ascii="Times New Roman" w:hAnsi="Times New Roman" w:cs="Times New Roman"/>
                <w:sz w:val="26"/>
                <w:szCs w:val="26"/>
              </w:rPr>
              <w:t>_</w:t>
            </w:r>
            <w:r w:rsidR="007B6346">
              <w:rPr>
                <w:rFonts w:ascii="Times New Roman" w:hAnsi="Times New Roman" w:cs="Times New Roman"/>
                <w:sz w:val="26"/>
                <w:szCs w:val="26"/>
              </w:rPr>
              <w:t>)</w:t>
            </w:r>
            <w:r w:rsidRPr="00211EFD">
              <w:rPr>
                <w:rFonts w:ascii="Times New Roman" w:hAnsi="Times New Roman" w:cs="Times New Roman"/>
                <w:sz w:val="26"/>
                <w:szCs w:val="26"/>
              </w:rPr>
              <w:t>, именуемый(</w:t>
            </w:r>
            <w:proofErr w:type="spellStart"/>
            <w:r w:rsidRPr="00211EFD">
              <w:rPr>
                <w:rFonts w:ascii="Times New Roman" w:hAnsi="Times New Roman" w:cs="Times New Roman"/>
                <w:sz w:val="26"/>
                <w:szCs w:val="26"/>
              </w:rPr>
              <w:t>ое</w:t>
            </w:r>
            <w:proofErr w:type="spellEnd"/>
            <w:r w:rsidRPr="00211EFD">
              <w:rPr>
                <w:rFonts w:ascii="Times New Roman" w:hAnsi="Times New Roman" w:cs="Times New Roman"/>
                <w:sz w:val="26"/>
                <w:szCs w:val="26"/>
              </w:rPr>
              <w:t xml:space="preserve">) в дальнейшем </w:t>
            </w:r>
            <w:r w:rsidR="00823B3C" w:rsidRPr="00211EFD">
              <w:rPr>
                <w:rFonts w:ascii="Times New Roman" w:hAnsi="Times New Roman" w:cs="Times New Roman"/>
                <w:sz w:val="26"/>
                <w:szCs w:val="26"/>
              </w:rPr>
              <w:t>Покупатель</w:t>
            </w:r>
            <w:r w:rsidRPr="00211EFD">
              <w:rPr>
                <w:rFonts w:ascii="Times New Roman" w:hAnsi="Times New Roman" w:cs="Times New Roman"/>
                <w:sz w:val="26"/>
                <w:szCs w:val="26"/>
              </w:rPr>
              <w:t>, в лице __</w:t>
            </w:r>
            <w:r w:rsidR="00A34448" w:rsidRPr="00211EFD">
              <w:rPr>
                <w:rFonts w:ascii="Times New Roman" w:hAnsi="Times New Roman" w:cs="Times New Roman"/>
                <w:sz w:val="26"/>
                <w:szCs w:val="26"/>
              </w:rPr>
              <w:t>__________</w:t>
            </w:r>
            <w:r w:rsidRPr="00211EFD">
              <w:rPr>
                <w:rFonts w:ascii="Times New Roman" w:hAnsi="Times New Roman" w:cs="Times New Roman"/>
                <w:sz w:val="26"/>
                <w:szCs w:val="26"/>
              </w:rPr>
              <w:t xml:space="preserve">_____________________________, действующего на основании ______________________________________, с другой стороны, вместе именуемые Стороны, заключили настоящий договор </w:t>
            </w:r>
            <w:r w:rsidR="00E61A53" w:rsidRPr="00211EFD">
              <w:rPr>
                <w:rFonts w:ascii="Times New Roman" w:hAnsi="Times New Roman" w:cs="Times New Roman"/>
                <w:sz w:val="26"/>
                <w:szCs w:val="26"/>
              </w:rPr>
              <w:t xml:space="preserve">купли-продажи электрической энергии (мощности) </w:t>
            </w:r>
            <w:r w:rsidRPr="00211EFD">
              <w:rPr>
                <w:rFonts w:ascii="Times New Roman" w:hAnsi="Times New Roman" w:cs="Times New Roman"/>
                <w:sz w:val="26"/>
                <w:szCs w:val="26"/>
              </w:rPr>
              <w:t>(далее – договор) о нижеследующем:</w:t>
            </w:r>
          </w:p>
        </w:tc>
      </w:tr>
      <w:tr w:rsidR="00211EFD" w:rsidRPr="00211EFD" w14:paraId="5FC2DC76" w14:textId="77777777" w:rsidTr="0019272E">
        <w:trPr>
          <w:trHeight w:val="601"/>
        </w:trPr>
        <w:tc>
          <w:tcPr>
            <w:tcW w:w="9498" w:type="dxa"/>
            <w:gridSpan w:val="2"/>
            <w:shd w:val="clear" w:color="FFFFFF" w:fill="auto"/>
            <w:vAlign w:val="center"/>
          </w:tcPr>
          <w:p w14:paraId="18390D60" w14:textId="77777777" w:rsidR="00753F69" w:rsidRPr="00211EFD" w:rsidRDefault="00A34448" w:rsidP="006F163F">
            <w:pPr>
              <w:jc w:val="center"/>
              <w:rPr>
                <w:rFonts w:ascii="Times New Roman" w:hAnsi="Times New Roman" w:cs="Times New Roman"/>
                <w:sz w:val="26"/>
                <w:szCs w:val="26"/>
              </w:rPr>
            </w:pPr>
            <w:r w:rsidRPr="00211EFD">
              <w:rPr>
                <w:rFonts w:ascii="Times New Roman" w:hAnsi="Times New Roman" w:cs="Times New Roman"/>
                <w:b/>
                <w:sz w:val="26"/>
                <w:szCs w:val="26"/>
              </w:rPr>
              <w:t>1. </w:t>
            </w:r>
            <w:r w:rsidR="00753F69" w:rsidRPr="00211EFD">
              <w:rPr>
                <w:rFonts w:ascii="Times New Roman" w:hAnsi="Times New Roman" w:cs="Times New Roman"/>
                <w:b/>
                <w:sz w:val="26"/>
                <w:szCs w:val="26"/>
              </w:rPr>
              <w:t>ПРЕДМЕТ ДОГОВОРА</w:t>
            </w:r>
          </w:p>
        </w:tc>
      </w:tr>
      <w:tr w:rsidR="00211EFD" w:rsidRPr="00211EFD" w14:paraId="31272F68" w14:textId="77777777" w:rsidTr="00743B46">
        <w:trPr>
          <w:trHeight w:val="60"/>
        </w:trPr>
        <w:tc>
          <w:tcPr>
            <w:tcW w:w="9498" w:type="dxa"/>
            <w:gridSpan w:val="2"/>
            <w:shd w:val="clear" w:color="FFFFFF" w:fill="auto"/>
            <w:vAlign w:val="bottom"/>
          </w:tcPr>
          <w:p w14:paraId="51908ABC" w14:textId="580427D1"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1.1. </w:t>
            </w:r>
            <w:r w:rsidR="00753F69" w:rsidRPr="00211EFD">
              <w:rPr>
                <w:rFonts w:ascii="Times New Roman" w:hAnsi="Times New Roman" w:cs="Times New Roman"/>
                <w:sz w:val="26"/>
                <w:szCs w:val="26"/>
              </w:rPr>
              <w:t>Гарантирующий поставщик обязуется осуществлять продажу электрической энергии (мощности)</w:t>
            </w:r>
            <w:r w:rsidR="00124FAB">
              <w:rPr>
                <w:rFonts w:ascii="Times New Roman" w:hAnsi="Times New Roman" w:cs="Times New Roman"/>
                <w:sz w:val="26"/>
                <w:szCs w:val="26"/>
              </w:rPr>
              <w:t xml:space="preserve"> (далее -</w:t>
            </w:r>
            <w:r w:rsidR="00D91D06">
              <w:rPr>
                <w:rFonts w:ascii="Times New Roman" w:hAnsi="Times New Roman" w:cs="Times New Roman"/>
                <w:sz w:val="26"/>
                <w:szCs w:val="26"/>
              </w:rPr>
              <w:t xml:space="preserve"> </w:t>
            </w:r>
            <w:r w:rsidR="00124FAB">
              <w:rPr>
                <w:rFonts w:ascii="Times New Roman" w:hAnsi="Times New Roman" w:cs="Times New Roman"/>
                <w:sz w:val="26"/>
                <w:szCs w:val="26"/>
              </w:rPr>
              <w:t>электрической энергии)</w:t>
            </w:r>
            <w:r w:rsidR="00753F69" w:rsidRPr="00211EFD">
              <w:rPr>
                <w:rFonts w:ascii="Times New Roman" w:hAnsi="Times New Roman" w:cs="Times New Roman"/>
                <w:sz w:val="26"/>
                <w:szCs w:val="26"/>
              </w:rPr>
              <w:t>, а Покупатель обязуется принимать и оплачивать приобретаемую электрическую энергию в порядке, количестве (объеме) и сроки, предусмотренные настоящим договором.</w:t>
            </w:r>
          </w:p>
        </w:tc>
      </w:tr>
      <w:tr w:rsidR="00211EFD" w:rsidRPr="00211EFD" w14:paraId="400006C0" w14:textId="77777777" w:rsidTr="00743B46">
        <w:trPr>
          <w:trHeight w:val="60"/>
        </w:trPr>
        <w:tc>
          <w:tcPr>
            <w:tcW w:w="9498" w:type="dxa"/>
            <w:gridSpan w:val="2"/>
            <w:shd w:val="clear" w:color="FFFFFF" w:fill="auto"/>
            <w:vAlign w:val="bottom"/>
          </w:tcPr>
          <w:p w14:paraId="47526BD8" w14:textId="1FC90FDD"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1.2. </w:t>
            </w:r>
            <w:r w:rsidR="00753F69" w:rsidRPr="00211EFD">
              <w:rPr>
                <w:rFonts w:ascii="Times New Roman" w:hAnsi="Times New Roman" w:cs="Times New Roman"/>
                <w:sz w:val="26"/>
                <w:szCs w:val="26"/>
              </w:rPr>
              <w:t xml:space="preserve">Покупатель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Покупателем несет оказывающая такие услуги </w:t>
            </w:r>
            <w:r w:rsidR="002F4138">
              <w:rPr>
                <w:rFonts w:ascii="Times New Roman" w:hAnsi="Times New Roman" w:cs="Times New Roman"/>
                <w:sz w:val="26"/>
                <w:szCs w:val="26"/>
              </w:rPr>
              <w:t>С</w:t>
            </w:r>
            <w:r w:rsidR="002F4138" w:rsidRPr="00211EFD">
              <w:rPr>
                <w:rFonts w:ascii="Times New Roman" w:hAnsi="Times New Roman" w:cs="Times New Roman"/>
                <w:sz w:val="26"/>
                <w:szCs w:val="26"/>
              </w:rPr>
              <w:t xml:space="preserve">етевая </w:t>
            </w:r>
            <w:r w:rsidR="00753F69" w:rsidRPr="00211EFD">
              <w:rPr>
                <w:rFonts w:ascii="Times New Roman" w:hAnsi="Times New Roman" w:cs="Times New Roman"/>
                <w:sz w:val="26"/>
                <w:szCs w:val="26"/>
              </w:rPr>
              <w:t>организация в пределах своей ответственности.</w:t>
            </w:r>
          </w:p>
        </w:tc>
      </w:tr>
      <w:tr w:rsidR="00211EFD" w:rsidRPr="00211EFD" w14:paraId="6343C310" w14:textId="77777777" w:rsidTr="00743B46">
        <w:trPr>
          <w:trHeight w:val="567"/>
        </w:trPr>
        <w:tc>
          <w:tcPr>
            <w:tcW w:w="9498" w:type="dxa"/>
            <w:gridSpan w:val="2"/>
            <w:shd w:val="clear" w:color="FFFFFF" w:fill="auto"/>
            <w:vAlign w:val="center"/>
          </w:tcPr>
          <w:p w14:paraId="5C0FBFF3" w14:textId="77777777" w:rsidR="00753F69" w:rsidRPr="00211EFD" w:rsidRDefault="00A34448" w:rsidP="006F163F">
            <w:pPr>
              <w:jc w:val="center"/>
              <w:rPr>
                <w:rFonts w:ascii="Times New Roman" w:hAnsi="Times New Roman" w:cs="Times New Roman"/>
                <w:sz w:val="26"/>
                <w:szCs w:val="26"/>
              </w:rPr>
            </w:pPr>
            <w:r w:rsidRPr="00211EFD">
              <w:rPr>
                <w:rFonts w:ascii="Times New Roman" w:hAnsi="Times New Roman" w:cs="Times New Roman"/>
                <w:b/>
                <w:sz w:val="26"/>
                <w:szCs w:val="26"/>
              </w:rPr>
              <w:t>2. </w:t>
            </w:r>
            <w:r w:rsidR="00753F69" w:rsidRPr="00211EFD">
              <w:rPr>
                <w:rFonts w:ascii="Times New Roman" w:hAnsi="Times New Roman" w:cs="Times New Roman"/>
                <w:b/>
                <w:sz w:val="26"/>
                <w:szCs w:val="26"/>
              </w:rPr>
              <w:t>ПРАВА И ОБЯЗАННОСТИ СТОРОН</w:t>
            </w:r>
          </w:p>
        </w:tc>
      </w:tr>
      <w:tr w:rsidR="00211EFD" w:rsidRPr="00211EFD" w14:paraId="2A4E32A6" w14:textId="77777777" w:rsidTr="00743B46">
        <w:trPr>
          <w:trHeight w:val="60"/>
        </w:trPr>
        <w:tc>
          <w:tcPr>
            <w:tcW w:w="9498" w:type="dxa"/>
            <w:gridSpan w:val="2"/>
            <w:shd w:val="clear" w:color="FFFFFF" w:fill="auto"/>
            <w:vAlign w:val="bottom"/>
          </w:tcPr>
          <w:p w14:paraId="399F2B55" w14:textId="77777777"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b/>
                <w:sz w:val="26"/>
                <w:szCs w:val="26"/>
              </w:rPr>
              <w:t>2.1 </w:t>
            </w:r>
            <w:r w:rsidR="00753F69" w:rsidRPr="00211EFD">
              <w:rPr>
                <w:rFonts w:ascii="Times New Roman" w:hAnsi="Times New Roman" w:cs="Times New Roman"/>
                <w:b/>
                <w:sz w:val="26"/>
                <w:szCs w:val="26"/>
              </w:rPr>
              <w:t>Гарантирующий поставщик обязуется:</w:t>
            </w:r>
          </w:p>
        </w:tc>
      </w:tr>
      <w:tr w:rsidR="00211EFD" w:rsidRPr="00211EFD" w14:paraId="4DE69CD3" w14:textId="77777777" w:rsidTr="00743B46">
        <w:trPr>
          <w:trHeight w:val="60"/>
        </w:trPr>
        <w:tc>
          <w:tcPr>
            <w:tcW w:w="9498" w:type="dxa"/>
            <w:gridSpan w:val="2"/>
            <w:shd w:val="clear" w:color="FFFFFF" w:fill="auto"/>
            <w:vAlign w:val="bottom"/>
          </w:tcPr>
          <w:p w14:paraId="14F9CAD2" w14:textId="517E1282" w:rsidR="00753F69" w:rsidRPr="00211EFD" w:rsidRDefault="00753F69"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2.1.1</w:t>
            </w:r>
            <w:r w:rsidR="00A34448" w:rsidRPr="00211EFD">
              <w:rPr>
                <w:rFonts w:ascii="Times New Roman" w:hAnsi="Times New Roman" w:cs="Times New Roman"/>
                <w:sz w:val="26"/>
                <w:szCs w:val="26"/>
              </w:rPr>
              <w:t> </w:t>
            </w:r>
            <w:r w:rsidRPr="00211EFD">
              <w:rPr>
                <w:rFonts w:ascii="Times New Roman" w:hAnsi="Times New Roman" w:cs="Times New Roman"/>
                <w:sz w:val="26"/>
                <w:szCs w:val="26"/>
              </w:rPr>
              <w:t xml:space="preserve">Отпускать электрическую энергию Покупателю в необходимом объеме по указанным в </w:t>
            </w:r>
            <w:r w:rsidR="00B307B5" w:rsidRPr="00211EFD">
              <w:rPr>
                <w:rFonts w:ascii="Times New Roman" w:hAnsi="Times New Roman" w:cs="Times New Roman"/>
                <w:sz w:val="26"/>
                <w:szCs w:val="26"/>
              </w:rPr>
              <w:t>п</w:t>
            </w:r>
            <w:r w:rsidRPr="00211EFD">
              <w:rPr>
                <w:rFonts w:ascii="Times New Roman" w:hAnsi="Times New Roman" w:cs="Times New Roman"/>
                <w:sz w:val="26"/>
                <w:szCs w:val="26"/>
              </w:rPr>
              <w:t>риложении № 1 точкам поставки.</w:t>
            </w:r>
          </w:p>
        </w:tc>
      </w:tr>
      <w:tr w:rsidR="00211EFD" w:rsidRPr="00211EFD" w14:paraId="6508B3C9" w14:textId="77777777" w:rsidTr="00743B46">
        <w:trPr>
          <w:trHeight w:val="60"/>
        </w:trPr>
        <w:tc>
          <w:tcPr>
            <w:tcW w:w="9498" w:type="dxa"/>
            <w:gridSpan w:val="2"/>
            <w:shd w:val="clear" w:color="FFFFFF" w:fill="auto"/>
            <w:vAlign w:val="bottom"/>
          </w:tcPr>
          <w:p w14:paraId="231B2FE2" w14:textId="5272AE45"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2.1.2 </w:t>
            </w:r>
            <w:r w:rsidR="00753F69" w:rsidRPr="00211EFD">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Покупателю.</w:t>
            </w:r>
          </w:p>
        </w:tc>
      </w:tr>
      <w:tr w:rsidR="007B6346" w:rsidRPr="007B6346" w14:paraId="2B6100E2" w14:textId="77777777" w:rsidTr="00743B46">
        <w:trPr>
          <w:trHeight w:val="60"/>
        </w:trPr>
        <w:tc>
          <w:tcPr>
            <w:tcW w:w="9498" w:type="dxa"/>
            <w:gridSpan w:val="2"/>
            <w:shd w:val="clear" w:color="FFFFFF" w:fill="auto"/>
            <w:vAlign w:val="bottom"/>
          </w:tcPr>
          <w:p w14:paraId="709DF882" w14:textId="0C28A04B" w:rsidR="00753F69" w:rsidRPr="007B6346" w:rsidRDefault="00753F69" w:rsidP="00EF3164">
            <w:pPr>
              <w:ind w:firstLine="709"/>
              <w:jc w:val="both"/>
              <w:rPr>
                <w:rFonts w:ascii="Times New Roman" w:hAnsi="Times New Roman" w:cs="Times New Roman"/>
                <w:sz w:val="26"/>
                <w:szCs w:val="26"/>
              </w:rPr>
            </w:pPr>
            <w:r w:rsidRPr="007B6346">
              <w:rPr>
                <w:rFonts w:ascii="Times New Roman" w:hAnsi="Times New Roman" w:cs="Times New Roman"/>
                <w:sz w:val="26"/>
                <w:szCs w:val="26"/>
              </w:rPr>
              <w:t>2.1.3</w:t>
            </w:r>
            <w:r w:rsidR="00A34448" w:rsidRPr="007B6346">
              <w:rPr>
                <w:rFonts w:ascii="Times New Roman" w:hAnsi="Times New Roman" w:cs="Times New Roman"/>
                <w:sz w:val="26"/>
                <w:szCs w:val="26"/>
              </w:rPr>
              <w:t> </w:t>
            </w:r>
            <w:r w:rsidRPr="007B6346">
              <w:rPr>
                <w:rFonts w:ascii="Times New Roman" w:hAnsi="Times New Roman" w:cs="Times New Roman"/>
                <w:sz w:val="26"/>
                <w:szCs w:val="26"/>
              </w:rPr>
              <w:t xml:space="preserve">Осуществлять действия, необходимые для реализации прав Покупателя, предусмотренных в настоящем договоре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0019272E" w:rsidRPr="007B6346">
              <w:rPr>
                <w:rFonts w:ascii="Times New Roman" w:hAnsi="Times New Roman" w:cs="Times New Roman"/>
                <w:sz w:val="26"/>
                <w:szCs w:val="26"/>
              </w:rPr>
              <w:t>–</w:t>
            </w:r>
            <w:r w:rsidRPr="007B6346">
              <w:rPr>
                <w:rFonts w:ascii="Times New Roman" w:hAnsi="Times New Roman" w:cs="Times New Roman"/>
                <w:sz w:val="26"/>
                <w:szCs w:val="26"/>
              </w:rPr>
              <w:t xml:space="preserve"> Правила № 442).</w:t>
            </w:r>
          </w:p>
          <w:p w14:paraId="0EE6260E" w14:textId="79E84008" w:rsidR="00375A5F" w:rsidRDefault="00EF3164" w:rsidP="00EF3164">
            <w:pPr>
              <w:autoSpaceDE w:val="0"/>
              <w:autoSpaceDN w:val="0"/>
              <w:ind w:firstLine="708"/>
              <w:jc w:val="both"/>
              <w:rPr>
                <w:rFonts w:ascii="Times New Roman" w:hAnsi="Times New Roman"/>
                <w:sz w:val="26"/>
                <w:szCs w:val="26"/>
              </w:rPr>
            </w:pPr>
            <w:r w:rsidRPr="007B6346">
              <w:rPr>
                <w:rFonts w:ascii="Times New Roman" w:hAnsi="Times New Roman" w:cs="Times New Roman"/>
                <w:sz w:val="26"/>
                <w:szCs w:val="26"/>
              </w:rPr>
              <w:t>2.1.</w:t>
            </w:r>
            <w:r w:rsidR="00DB56E3" w:rsidRPr="007B6346">
              <w:rPr>
                <w:rFonts w:ascii="Times New Roman" w:hAnsi="Times New Roman" w:cs="Times New Roman"/>
                <w:sz w:val="26"/>
                <w:szCs w:val="26"/>
              </w:rPr>
              <w:t>4</w:t>
            </w:r>
            <w:r w:rsidR="0077014C" w:rsidRPr="007B6346">
              <w:rPr>
                <w:rFonts w:ascii="Times New Roman" w:hAnsi="Times New Roman"/>
                <w:sz w:val="26"/>
                <w:szCs w:val="26"/>
              </w:rPr>
              <w:t> </w:t>
            </w:r>
            <w:r w:rsidR="009930E4" w:rsidRPr="007B6346">
              <w:rPr>
                <w:rFonts w:ascii="Times New Roman" w:hAnsi="Times New Roman"/>
                <w:sz w:val="26"/>
                <w:szCs w:val="26"/>
              </w:rPr>
              <w:t xml:space="preserve">В течение 5 рабочих дней со дня получения уведомления о намерении </w:t>
            </w:r>
            <w:r w:rsidR="00F35A02">
              <w:rPr>
                <w:rFonts w:ascii="Times New Roman" w:hAnsi="Times New Roman"/>
                <w:sz w:val="26"/>
                <w:szCs w:val="26"/>
              </w:rPr>
              <w:t>Покупателя</w:t>
            </w:r>
            <w:r w:rsidR="00F35A02" w:rsidRPr="007B6346">
              <w:rPr>
                <w:rFonts w:ascii="Times New Roman" w:hAnsi="Times New Roman"/>
                <w:sz w:val="26"/>
                <w:szCs w:val="26"/>
              </w:rPr>
              <w:t xml:space="preserve"> </w:t>
            </w:r>
            <w:r w:rsidR="009930E4" w:rsidRPr="007B6346">
              <w:rPr>
                <w:rFonts w:ascii="Times New Roman" w:hAnsi="Times New Roman"/>
                <w:sz w:val="26"/>
                <w:szCs w:val="26"/>
              </w:rPr>
              <w:t xml:space="preserve">отказаться от исполнения договора купли-продажи электрической энергии полностью или уменьшить объемы электрической энергии, приобретаемые у </w:t>
            </w:r>
            <w:r w:rsidR="009930E4" w:rsidRPr="007B6346">
              <w:rPr>
                <w:rFonts w:ascii="Times New Roman" w:hAnsi="Times New Roman"/>
                <w:sz w:val="26"/>
                <w:szCs w:val="26"/>
              </w:rPr>
              <w:lastRenderedPageBreak/>
              <w:t xml:space="preserve">Гарантирующего поставщика, направить </w:t>
            </w:r>
            <w:r w:rsidR="00F35A02" w:rsidRPr="007B6346">
              <w:rPr>
                <w:rFonts w:ascii="Times New Roman" w:hAnsi="Times New Roman"/>
                <w:sz w:val="26"/>
                <w:szCs w:val="26"/>
              </w:rPr>
              <w:t>По</w:t>
            </w:r>
            <w:r w:rsidR="00F35A02">
              <w:rPr>
                <w:rFonts w:ascii="Times New Roman" w:hAnsi="Times New Roman"/>
                <w:sz w:val="26"/>
                <w:szCs w:val="26"/>
              </w:rPr>
              <w:t>купателю</w:t>
            </w:r>
            <w:r w:rsidR="00F35A02" w:rsidRPr="007B6346">
              <w:rPr>
                <w:rFonts w:ascii="Times New Roman" w:hAnsi="Times New Roman"/>
                <w:sz w:val="26"/>
                <w:szCs w:val="26"/>
              </w:rPr>
              <w:t xml:space="preserve"> </w:t>
            </w:r>
            <w:r w:rsidR="009930E4" w:rsidRPr="007B6346">
              <w:rPr>
                <w:rFonts w:ascii="Times New Roman" w:hAnsi="Times New Roman"/>
                <w:sz w:val="26"/>
                <w:szCs w:val="26"/>
              </w:rPr>
              <w:t>счет в размере, определяемом действующим законодательством РФ.</w:t>
            </w:r>
          </w:p>
          <w:p w14:paraId="0355923E" w14:textId="69D6AEFC" w:rsidR="00EF3164" w:rsidRPr="007B6346" w:rsidRDefault="00375A5F" w:rsidP="00EF3164">
            <w:pPr>
              <w:autoSpaceDE w:val="0"/>
              <w:autoSpaceDN w:val="0"/>
              <w:ind w:firstLine="708"/>
              <w:jc w:val="both"/>
              <w:rPr>
                <w:rFonts w:ascii="Times New Roman" w:eastAsiaTheme="minorHAnsi" w:hAnsi="Times New Roman" w:cs="Times New Roman"/>
                <w:sz w:val="26"/>
                <w:szCs w:val="26"/>
              </w:rPr>
            </w:pPr>
            <w:r>
              <w:rPr>
                <w:rFonts w:ascii="Times New Roman" w:hAnsi="Times New Roman" w:cs="Times New Roman"/>
                <w:sz w:val="26"/>
                <w:szCs w:val="26"/>
              </w:rPr>
              <w:t>2.1.5</w:t>
            </w:r>
            <w:r w:rsidRPr="007B6346">
              <w:rPr>
                <w:rFonts w:ascii="Times New Roman" w:hAnsi="Times New Roman"/>
                <w:sz w:val="26"/>
                <w:szCs w:val="26"/>
              </w:rPr>
              <w:t> </w:t>
            </w:r>
            <w:r w:rsidR="00EF3164" w:rsidRPr="007B6346">
              <w:rPr>
                <w:rFonts w:ascii="Times New Roman" w:hAnsi="Times New Roman" w:cs="Times New Roman"/>
                <w:sz w:val="26"/>
                <w:szCs w:val="26"/>
              </w:rPr>
              <w:t>Направлять в адрес По</w:t>
            </w:r>
            <w:r w:rsidR="0034789F" w:rsidRPr="007B6346">
              <w:rPr>
                <w:rFonts w:ascii="Times New Roman" w:hAnsi="Times New Roman" w:cs="Times New Roman"/>
                <w:sz w:val="26"/>
                <w:szCs w:val="26"/>
              </w:rPr>
              <w:t>купателя</w:t>
            </w:r>
            <w:r w:rsidR="00EF3164" w:rsidRPr="007B6346">
              <w:rPr>
                <w:rFonts w:ascii="Times New Roman" w:hAnsi="Times New Roman" w:cs="Times New Roman"/>
                <w:sz w:val="26"/>
                <w:szCs w:val="26"/>
              </w:rPr>
              <w:t xml:space="preserve"> уведомления о проведении проверки приборов учета, если для этого требуется допуск к энергопринимающим устройствам </w:t>
            </w:r>
            <w:r w:rsidR="0034789F" w:rsidRPr="007B6346">
              <w:rPr>
                <w:rFonts w:ascii="Times New Roman" w:hAnsi="Times New Roman" w:cs="Times New Roman"/>
                <w:sz w:val="26"/>
                <w:szCs w:val="26"/>
              </w:rPr>
              <w:t>Покупателя</w:t>
            </w:r>
            <w:r w:rsidR="00EF3164" w:rsidRPr="007B6346">
              <w:rPr>
                <w:rFonts w:ascii="Times New Roman" w:hAnsi="Times New Roman" w:cs="Times New Roman"/>
                <w:sz w:val="26"/>
                <w:szCs w:val="26"/>
              </w:rPr>
              <w:t>.</w:t>
            </w:r>
          </w:p>
          <w:p w14:paraId="04D80382" w14:textId="55AA4141" w:rsidR="00EF3164" w:rsidRPr="007B6346" w:rsidRDefault="00EF3164" w:rsidP="00EF3164">
            <w:pPr>
              <w:autoSpaceDE w:val="0"/>
              <w:autoSpaceDN w:val="0"/>
              <w:ind w:firstLine="708"/>
              <w:jc w:val="both"/>
              <w:rPr>
                <w:rFonts w:ascii="Times New Roman" w:hAnsi="Times New Roman" w:cs="Times New Roman"/>
                <w:sz w:val="26"/>
                <w:szCs w:val="26"/>
              </w:rPr>
            </w:pPr>
            <w:r w:rsidRPr="007B6346">
              <w:rPr>
                <w:rFonts w:ascii="Times New Roman" w:hAnsi="Times New Roman" w:cs="Times New Roman"/>
                <w:sz w:val="26"/>
                <w:szCs w:val="26"/>
              </w:rPr>
              <w:t xml:space="preserve">Для целей настоящего договора под уведомлением (о дате и времени проверки приборов учета и др.) понимается вручение или направление уведомления </w:t>
            </w:r>
            <w:r w:rsidR="0034789F" w:rsidRPr="007B6346">
              <w:rPr>
                <w:rFonts w:ascii="Times New Roman" w:hAnsi="Times New Roman" w:cs="Times New Roman"/>
                <w:sz w:val="26"/>
                <w:szCs w:val="26"/>
              </w:rPr>
              <w:t>Покупателю</w:t>
            </w:r>
            <w:r w:rsidRPr="007B6346">
              <w:rPr>
                <w:rFonts w:ascii="Times New Roman" w:hAnsi="Times New Roman" w:cs="Times New Roman"/>
                <w:sz w:val="26"/>
                <w:szCs w:val="26"/>
              </w:rPr>
              <w:t xml:space="preserve"> одним из следующих способов:</w:t>
            </w:r>
          </w:p>
          <w:p w14:paraId="6E0B416E" w14:textId="20056D5C" w:rsidR="00EF3164" w:rsidRPr="007B6346" w:rsidRDefault="00EF3164" w:rsidP="00EF3164">
            <w:pPr>
              <w:ind w:firstLine="709"/>
              <w:jc w:val="both"/>
              <w:rPr>
                <w:rFonts w:ascii="Times New Roman" w:hAnsi="Times New Roman" w:cs="Times New Roman"/>
                <w:sz w:val="26"/>
                <w:szCs w:val="26"/>
              </w:rPr>
            </w:pPr>
            <w:r w:rsidRPr="007B6346">
              <w:rPr>
                <w:rFonts w:ascii="Segoe UI Symbol" w:hAnsi="Segoe UI Symbol"/>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путем направления уведомления заказным почтовым отправлением;</w:t>
            </w:r>
          </w:p>
          <w:p w14:paraId="40DA036F" w14:textId="0B412C28" w:rsidR="00EF3164" w:rsidRPr="007B6346" w:rsidRDefault="00EF3164" w:rsidP="00EF3164">
            <w:pPr>
              <w:ind w:firstLine="709"/>
              <w:jc w:val="both"/>
              <w:rPr>
                <w:rFonts w:ascii="Times New Roman" w:hAnsi="Times New Roman" w:cs="Times New Roman"/>
                <w:sz w:val="26"/>
                <w:szCs w:val="26"/>
                <w:lang w:eastAsia="en-US"/>
              </w:rPr>
            </w:pPr>
            <w:r w:rsidRPr="007B6346">
              <w:rPr>
                <w:rFonts w:ascii="Segoe UI Symbol" w:hAnsi="Segoe UI Symbol"/>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путем направления уведомления по адресу электронной почты, указанной в пункте 4.2.12 настоящего договора;</w:t>
            </w:r>
          </w:p>
          <w:p w14:paraId="19E61930" w14:textId="1BA4C2DD" w:rsidR="00DB56E3" w:rsidRPr="007B6346" w:rsidRDefault="00EF3164">
            <w:pPr>
              <w:ind w:firstLine="709"/>
              <w:jc w:val="both"/>
              <w:rPr>
                <w:rFonts w:ascii="Times New Roman" w:hAnsi="Times New Roman" w:cs="Times New Roman"/>
                <w:sz w:val="26"/>
                <w:szCs w:val="26"/>
              </w:rPr>
            </w:pPr>
            <w:r w:rsidRPr="007B6346">
              <w:rPr>
                <w:rFonts w:ascii="Segoe UI Symbol" w:hAnsi="Segoe UI Symbol"/>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путем направления сообщения на номер мобильного телефона, указанного в пункте 4.2.12 настоящего договора.</w:t>
            </w:r>
          </w:p>
        </w:tc>
      </w:tr>
      <w:tr w:rsidR="007B6346" w:rsidRPr="007B6346" w14:paraId="14A4FF6F" w14:textId="77777777" w:rsidTr="00743B46">
        <w:trPr>
          <w:trHeight w:val="60"/>
        </w:trPr>
        <w:tc>
          <w:tcPr>
            <w:tcW w:w="9498" w:type="dxa"/>
            <w:gridSpan w:val="2"/>
            <w:shd w:val="clear" w:color="FFFFFF" w:fill="auto"/>
            <w:vAlign w:val="bottom"/>
          </w:tcPr>
          <w:p w14:paraId="22C0A362" w14:textId="6E39B56C" w:rsidR="00753F69" w:rsidRPr="007B6346" w:rsidRDefault="00A34448" w:rsidP="00EF3164">
            <w:pPr>
              <w:ind w:firstLine="709"/>
              <w:jc w:val="both"/>
              <w:rPr>
                <w:rFonts w:ascii="Times New Roman" w:hAnsi="Times New Roman" w:cs="Times New Roman"/>
                <w:sz w:val="26"/>
                <w:szCs w:val="26"/>
              </w:rPr>
            </w:pPr>
            <w:r w:rsidRPr="007B6346">
              <w:rPr>
                <w:rFonts w:ascii="Times New Roman" w:hAnsi="Times New Roman" w:cs="Times New Roman"/>
                <w:b/>
                <w:sz w:val="26"/>
                <w:szCs w:val="26"/>
              </w:rPr>
              <w:lastRenderedPageBreak/>
              <w:t>2.2 </w:t>
            </w:r>
            <w:r w:rsidR="00753F69" w:rsidRPr="007B6346">
              <w:rPr>
                <w:rFonts w:ascii="Times New Roman" w:hAnsi="Times New Roman" w:cs="Times New Roman"/>
                <w:b/>
                <w:sz w:val="26"/>
                <w:szCs w:val="26"/>
              </w:rPr>
              <w:t>Гарантирующий поставщик имеет право:</w:t>
            </w:r>
          </w:p>
        </w:tc>
      </w:tr>
      <w:tr w:rsidR="007B6346" w:rsidRPr="007B6346" w14:paraId="19BBBA0E" w14:textId="77777777" w:rsidTr="00743B46">
        <w:trPr>
          <w:trHeight w:val="60"/>
        </w:trPr>
        <w:tc>
          <w:tcPr>
            <w:tcW w:w="9498" w:type="dxa"/>
            <w:gridSpan w:val="2"/>
            <w:shd w:val="clear" w:color="FFFFFF" w:fill="auto"/>
            <w:vAlign w:val="bottom"/>
          </w:tcPr>
          <w:p w14:paraId="18E81008" w14:textId="77777777" w:rsidR="00753F69"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2.2.1</w:t>
            </w:r>
            <w:r w:rsidR="00A34448" w:rsidRPr="007B6346">
              <w:rPr>
                <w:rFonts w:ascii="Times New Roman" w:hAnsi="Times New Roman" w:cs="Times New Roman"/>
                <w:sz w:val="26"/>
                <w:szCs w:val="26"/>
              </w:rPr>
              <w:t> </w:t>
            </w:r>
            <w:r w:rsidRPr="007B6346">
              <w:rPr>
                <w:rFonts w:ascii="Times New Roman" w:hAnsi="Times New Roman" w:cs="Times New Roman"/>
                <w:sz w:val="26"/>
                <w:szCs w:val="26"/>
              </w:rPr>
              <w:t>Беспрепятственного доступа в рабочее время суток и часы максимума нагрузок к электрическим установкам, средствам измерения Покупателя для осуществления контроля за соблюдением условий настоящего договора, в том числе:</w:t>
            </w:r>
          </w:p>
        </w:tc>
      </w:tr>
      <w:tr w:rsidR="007B6346" w:rsidRPr="007B6346" w14:paraId="38755E76" w14:textId="77777777" w:rsidTr="00743B46">
        <w:trPr>
          <w:trHeight w:val="60"/>
        </w:trPr>
        <w:tc>
          <w:tcPr>
            <w:tcW w:w="9498" w:type="dxa"/>
            <w:gridSpan w:val="2"/>
            <w:shd w:val="clear" w:color="FFFFFF" w:fill="auto"/>
            <w:vAlign w:val="bottom"/>
          </w:tcPr>
          <w:p w14:paraId="585E6434" w14:textId="77777777" w:rsidR="00753F69"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 </w:t>
            </w:r>
            <w:r w:rsidR="00753F69" w:rsidRPr="007B6346">
              <w:rPr>
                <w:rFonts w:ascii="Times New Roman" w:hAnsi="Times New Roman" w:cs="Times New Roman"/>
                <w:sz w:val="26"/>
                <w:szCs w:val="26"/>
              </w:rPr>
              <w:t>контроля и уч</w:t>
            </w:r>
            <w:r w:rsidR="002F4138" w:rsidRPr="007B6346">
              <w:rPr>
                <w:rFonts w:ascii="Times New Roman" w:hAnsi="Times New Roman" w:cs="Times New Roman"/>
                <w:sz w:val="26"/>
                <w:szCs w:val="26"/>
              </w:rPr>
              <w:t>е</w:t>
            </w:r>
            <w:r w:rsidR="00753F69" w:rsidRPr="007B6346">
              <w:rPr>
                <w:rFonts w:ascii="Times New Roman" w:hAnsi="Times New Roman" w:cs="Times New Roman"/>
                <w:sz w:val="26"/>
                <w:szCs w:val="26"/>
              </w:rPr>
              <w:t>та количества поставляемой электрической энергии (в присутствии представителя Покупателя);</w:t>
            </w:r>
          </w:p>
          <w:p w14:paraId="51DD78F0" w14:textId="621759D6" w:rsidR="00375A5F" w:rsidRPr="007B6346" w:rsidRDefault="00375A5F"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 </w:t>
            </w:r>
            <w:r>
              <w:rPr>
                <w:rFonts w:ascii="Times New Roman" w:hAnsi="Times New Roman" w:cs="Times New Roman"/>
                <w:sz w:val="26"/>
                <w:szCs w:val="26"/>
              </w:rPr>
              <w:t>контроля установленных режимов поставки энергии;</w:t>
            </w:r>
          </w:p>
        </w:tc>
      </w:tr>
      <w:tr w:rsidR="007B6346" w:rsidRPr="007B6346" w14:paraId="1AFEDBCA" w14:textId="77777777" w:rsidTr="00743B46">
        <w:trPr>
          <w:trHeight w:val="60"/>
        </w:trPr>
        <w:tc>
          <w:tcPr>
            <w:tcW w:w="9498" w:type="dxa"/>
            <w:gridSpan w:val="2"/>
            <w:shd w:val="clear" w:color="FFFFFF" w:fill="auto"/>
            <w:vAlign w:val="bottom"/>
          </w:tcPr>
          <w:p w14:paraId="09B5B574" w14:textId="77777777"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 </w:t>
            </w:r>
            <w:r w:rsidR="00753F69" w:rsidRPr="007B6346">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7B6346" w:rsidRPr="007B6346" w14:paraId="1B3A3F63" w14:textId="77777777" w:rsidTr="00743B46">
        <w:trPr>
          <w:trHeight w:val="60"/>
        </w:trPr>
        <w:tc>
          <w:tcPr>
            <w:tcW w:w="9498" w:type="dxa"/>
            <w:gridSpan w:val="2"/>
            <w:shd w:val="clear" w:color="FFFFFF" w:fill="auto"/>
            <w:vAlign w:val="bottom"/>
          </w:tcPr>
          <w:p w14:paraId="6186A082" w14:textId="2C7F15A4" w:rsidR="00BE7EC0"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2.2.2 </w:t>
            </w:r>
            <w:r w:rsidR="00844399">
              <w:rPr>
                <w:rFonts w:ascii="Times New Roman" w:hAnsi="Times New Roman" w:cs="Times New Roman"/>
                <w:sz w:val="26"/>
                <w:szCs w:val="26"/>
              </w:rPr>
              <w:t xml:space="preserve">Полностью или частично ограничивать режим потребления электрической энергии Покупателю в случаях и порядке, предусмотренных настоящим </w:t>
            </w:r>
            <w:r w:rsidR="0055303A">
              <w:rPr>
                <w:rFonts w:ascii="Times New Roman" w:hAnsi="Times New Roman" w:cs="Times New Roman"/>
                <w:sz w:val="26"/>
                <w:szCs w:val="26"/>
              </w:rPr>
              <w:t xml:space="preserve">договором </w:t>
            </w:r>
            <w:r w:rsidR="00844399">
              <w:rPr>
                <w:rFonts w:ascii="Times New Roman" w:hAnsi="Times New Roman" w:cs="Times New Roman"/>
                <w:sz w:val="26"/>
                <w:szCs w:val="26"/>
              </w:rPr>
              <w:t>и действующим законодательством РФ.</w:t>
            </w:r>
          </w:p>
          <w:p w14:paraId="1B3F87D5" w14:textId="32147BCC" w:rsidR="00BE7EC0" w:rsidRDefault="00844399" w:rsidP="00A34448">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2.2.3</w:t>
            </w:r>
            <w:r w:rsidRPr="007B6346">
              <w:rPr>
                <w:rFonts w:ascii="Times New Roman" w:hAnsi="Times New Roman" w:cs="Times New Roman"/>
                <w:sz w:val="26"/>
                <w:szCs w:val="26"/>
              </w:rPr>
              <w:t> </w:t>
            </w:r>
            <w:r>
              <w:rPr>
                <w:rFonts w:ascii="Times New Roman" w:hAnsi="Times New Roman" w:cs="Times New Roman"/>
                <w:sz w:val="26"/>
                <w:szCs w:val="26"/>
              </w:rPr>
              <w:t>В</w:t>
            </w:r>
            <w:proofErr w:type="gramEnd"/>
            <w:r>
              <w:rPr>
                <w:rFonts w:ascii="Times New Roman" w:hAnsi="Times New Roman" w:cs="Times New Roman"/>
                <w:sz w:val="26"/>
                <w:szCs w:val="26"/>
              </w:rPr>
              <w:t xml:space="preserve"> одностороннем порядке отказаться от исполнения </w:t>
            </w:r>
            <w:r w:rsidR="0055303A">
              <w:rPr>
                <w:rFonts w:ascii="Times New Roman" w:hAnsi="Times New Roman" w:cs="Times New Roman"/>
                <w:sz w:val="26"/>
                <w:szCs w:val="26"/>
              </w:rPr>
              <w:t xml:space="preserve">договора </w:t>
            </w:r>
            <w:r>
              <w:rPr>
                <w:rFonts w:ascii="Times New Roman" w:hAnsi="Times New Roman" w:cs="Times New Roman"/>
                <w:sz w:val="26"/>
                <w:szCs w:val="26"/>
              </w:rPr>
              <w:t>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договора.</w:t>
            </w:r>
          </w:p>
          <w:p w14:paraId="3E429426" w14:textId="5EC9F9BB" w:rsidR="00844399" w:rsidRPr="007B6346" w:rsidRDefault="00844399">
            <w:pPr>
              <w:ind w:firstLine="709"/>
              <w:jc w:val="both"/>
              <w:rPr>
                <w:rFonts w:ascii="Times New Roman" w:hAnsi="Times New Roman" w:cs="Times New Roman"/>
                <w:sz w:val="26"/>
                <w:szCs w:val="26"/>
              </w:rPr>
            </w:pPr>
            <w:r>
              <w:rPr>
                <w:rFonts w:ascii="Times New Roman" w:hAnsi="Times New Roman" w:cs="Times New Roman"/>
                <w:sz w:val="26"/>
                <w:szCs w:val="26"/>
              </w:rPr>
              <w:t>2.2.4</w:t>
            </w:r>
            <w:r w:rsidRPr="007B6346">
              <w:rPr>
                <w:rFonts w:ascii="Times New Roman" w:hAnsi="Times New Roman" w:cs="Times New Roman"/>
                <w:sz w:val="26"/>
                <w:szCs w:val="26"/>
              </w:rPr>
              <w:t> </w:t>
            </w:r>
            <w:r>
              <w:rPr>
                <w:rFonts w:ascii="Times New Roman" w:hAnsi="Times New Roman" w:cs="Times New Roman"/>
                <w:sz w:val="26"/>
                <w:szCs w:val="26"/>
              </w:rPr>
              <w:t>Требовать от Покупателя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w:t>
            </w:r>
          </w:p>
        </w:tc>
      </w:tr>
      <w:tr w:rsidR="007B6346" w:rsidRPr="007B6346" w14:paraId="6ED52426" w14:textId="77777777" w:rsidTr="00743B46">
        <w:trPr>
          <w:trHeight w:val="60"/>
        </w:trPr>
        <w:tc>
          <w:tcPr>
            <w:tcW w:w="9498" w:type="dxa"/>
            <w:gridSpan w:val="2"/>
            <w:shd w:val="clear" w:color="FFFFFF" w:fill="auto"/>
            <w:vAlign w:val="bottom"/>
          </w:tcPr>
          <w:p w14:paraId="249E7AAE" w14:textId="77777777"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b/>
                <w:sz w:val="26"/>
                <w:szCs w:val="26"/>
              </w:rPr>
              <w:t>2.3 </w:t>
            </w:r>
            <w:r w:rsidR="00753F69" w:rsidRPr="007B6346">
              <w:rPr>
                <w:rFonts w:ascii="Times New Roman" w:hAnsi="Times New Roman" w:cs="Times New Roman"/>
                <w:b/>
                <w:sz w:val="26"/>
                <w:szCs w:val="26"/>
              </w:rPr>
              <w:t>Покупатель обязуется:</w:t>
            </w:r>
          </w:p>
        </w:tc>
      </w:tr>
      <w:tr w:rsidR="007B6346" w:rsidRPr="007B6346" w14:paraId="71C42868" w14:textId="77777777" w:rsidTr="00743B46">
        <w:trPr>
          <w:trHeight w:val="60"/>
        </w:trPr>
        <w:tc>
          <w:tcPr>
            <w:tcW w:w="9498" w:type="dxa"/>
            <w:gridSpan w:val="2"/>
            <w:shd w:val="clear" w:color="FFFFFF" w:fill="auto"/>
            <w:vAlign w:val="bottom"/>
          </w:tcPr>
          <w:p w14:paraId="01D8B5D4" w14:textId="77777777" w:rsidR="00753F69"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A34448" w:rsidRPr="007B6346">
              <w:rPr>
                <w:rFonts w:ascii="Times New Roman" w:hAnsi="Times New Roman" w:cs="Times New Roman"/>
                <w:sz w:val="26"/>
                <w:szCs w:val="26"/>
              </w:rPr>
              <w:t> </w:t>
            </w:r>
            <w:r w:rsidRPr="007B6346">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7B6346" w:rsidRPr="007B6346" w14:paraId="2BA37ED0" w14:textId="77777777" w:rsidTr="00743B46">
        <w:trPr>
          <w:trHeight w:val="60"/>
        </w:trPr>
        <w:tc>
          <w:tcPr>
            <w:tcW w:w="9498" w:type="dxa"/>
            <w:gridSpan w:val="2"/>
            <w:shd w:val="clear" w:color="FFFFFF" w:fill="auto"/>
            <w:vAlign w:val="bottom"/>
          </w:tcPr>
          <w:p w14:paraId="0D4F05F0" w14:textId="77777777" w:rsidR="00753F69"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7B6346" w:rsidRPr="007B6346" w14:paraId="58310022" w14:textId="77777777" w:rsidTr="00743B46">
        <w:trPr>
          <w:trHeight w:val="60"/>
        </w:trPr>
        <w:tc>
          <w:tcPr>
            <w:tcW w:w="9498" w:type="dxa"/>
            <w:gridSpan w:val="2"/>
            <w:shd w:val="clear" w:color="FFFFFF" w:fill="auto"/>
            <w:vAlign w:val="bottom"/>
          </w:tcPr>
          <w:p w14:paraId="589E9E6F" w14:textId="456E265F"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2</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Обеспечить исправность приборов учета, расположенных в границах ответственности Покупателя, и соблюдение Покупателем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tc>
      </w:tr>
      <w:tr w:rsidR="007B6346" w:rsidRPr="007B6346" w14:paraId="088A961F" w14:textId="77777777" w:rsidTr="00743B46">
        <w:trPr>
          <w:trHeight w:val="60"/>
        </w:trPr>
        <w:tc>
          <w:tcPr>
            <w:tcW w:w="9498" w:type="dxa"/>
            <w:gridSpan w:val="2"/>
            <w:shd w:val="clear" w:color="FFFFFF" w:fill="auto"/>
            <w:vAlign w:val="bottom"/>
          </w:tcPr>
          <w:p w14:paraId="6ADF0332" w14:textId="2DC2DF1B"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3</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 xml:space="preserve">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w:t>
            </w:r>
            <w:r w:rsidR="00753F69" w:rsidRPr="007B6346">
              <w:rPr>
                <w:rFonts w:ascii="Times New Roman" w:hAnsi="Times New Roman" w:cs="Times New Roman"/>
                <w:sz w:val="26"/>
                <w:szCs w:val="26"/>
              </w:rPr>
              <w:lastRenderedPageBreak/>
              <w:t>осмотры прибора учета, техническое обслуживание (при необходимости) и проведение своевременной поверки.</w:t>
            </w:r>
          </w:p>
        </w:tc>
      </w:tr>
      <w:tr w:rsidR="007B6346" w:rsidRPr="007B6346" w14:paraId="70CF3C74" w14:textId="77777777" w:rsidTr="00743B46">
        <w:trPr>
          <w:trHeight w:val="60"/>
        </w:trPr>
        <w:tc>
          <w:tcPr>
            <w:tcW w:w="9498" w:type="dxa"/>
            <w:gridSpan w:val="2"/>
            <w:shd w:val="clear" w:color="FFFFFF" w:fill="auto"/>
            <w:vAlign w:val="bottom"/>
          </w:tcPr>
          <w:p w14:paraId="47ADC79A" w14:textId="27F5EB6C"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2.3.</w:t>
            </w:r>
            <w:r w:rsidR="00433ECA" w:rsidRPr="007B6346">
              <w:rPr>
                <w:rFonts w:ascii="Times New Roman" w:hAnsi="Times New Roman" w:cs="Times New Roman"/>
                <w:sz w:val="26"/>
                <w:szCs w:val="26"/>
              </w:rPr>
              <w:t>4</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Выполнять обязательства:</w:t>
            </w:r>
          </w:p>
        </w:tc>
      </w:tr>
      <w:tr w:rsidR="007B6346" w:rsidRPr="007B6346" w14:paraId="4BE5CC68" w14:textId="77777777" w:rsidTr="00743B46">
        <w:trPr>
          <w:trHeight w:val="60"/>
        </w:trPr>
        <w:tc>
          <w:tcPr>
            <w:tcW w:w="9498" w:type="dxa"/>
            <w:gridSpan w:val="2"/>
            <w:shd w:val="clear" w:color="FFFFFF" w:fill="auto"/>
            <w:vAlign w:val="bottom"/>
          </w:tcPr>
          <w:p w14:paraId="3082DF29" w14:textId="7D6465FC" w:rsidR="00D978E7"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по сохранности и целостности прибора учета, пломб и (или) знаков визуального контроля</w:t>
            </w:r>
            <w:r w:rsidR="00D978E7" w:rsidRPr="007B6346">
              <w:rPr>
                <w:rFonts w:ascii="Times New Roman" w:hAnsi="Times New Roman" w:cs="Times New Roman"/>
                <w:sz w:val="26"/>
                <w:szCs w:val="26"/>
              </w:rPr>
              <w:t>;</w:t>
            </w:r>
          </w:p>
          <w:p w14:paraId="2A5BF951" w14:textId="0FA96551" w:rsidR="00D978E7" w:rsidRPr="007B6346" w:rsidRDefault="00D978E7"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 xml:space="preserve">по обеспечению безопасности эксплуатации находящихся в ведении </w:t>
            </w:r>
            <w:r w:rsidR="00A10EEF" w:rsidRPr="007B6346">
              <w:rPr>
                <w:rFonts w:ascii="Times New Roman" w:hAnsi="Times New Roman" w:cs="Times New Roman"/>
                <w:sz w:val="26"/>
                <w:szCs w:val="26"/>
              </w:rPr>
              <w:t xml:space="preserve">Покупателя </w:t>
            </w:r>
            <w:r w:rsidRPr="007B6346">
              <w:rPr>
                <w:rFonts w:ascii="Times New Roman" w:hAnsi="Times New Roman" w:cs="Times New Roman"/>
                <w:sz w:val="26"/>
                <w:szCs w:val="26"/>
              </w:rPr>
              <w:t>электрических сетей;</w:t>
            </w:r>
          </w:p>
          <w:p w14:paraId="594F225A" w14:textId="70A09623" w:rsidR="004B7178" w:rsidRPr="007B6346" w:rsidRDefault="004E3622" w:rsidP="00D978E7">
            <w:pPr>
              <w:ind w:firstLine="709"/>
              <w:jc w:val="both"/>
              <w:rPr>
                <w:rFonts w:ascii="Times New Roman" w:hAnsi="Times New Roman" w:cs="Times New Roman"/>
                <w:sz w:val="26"/>
                <w:szCs w:val="26"/>
              </w:rPr>
            </w:pPr>
            <w:r w:rsidRPr="007B6346">
              <w:rPr>
                <w:rFonts w:ascii="Times New Roman" w:hAnsi="Times New Roman" w:cs="Times New Roman"/>
                <w:sz w:val="26"/>
                <w:szCs w:val="26"/>
              </w:rPr>
              <w:t>-</w:t>
            </w:r>
            <w:r w:rsidR="0077014C" w:rsidRPr="007B6346">
              <w:rPr>
                <w:rFonts w:ascii="Times New Roman" w:hAnsi="Times New Roman"/>
                <w:sz w:val="26"/>
                <w:szCs w:val="26"/>
              </w:rPr>
              <w:t> </w:t>
            </w:r>
            <w:r w:rsidR="00D978E7" w:rsidRPr="007B6346">
              <w:rPr>
                <w:rFonts w:ascii="Times New Roman" w:hAnsi="Times New Roman" w:cs="Times New Roman"/>
                <w:sz w:val="26"/>
                <w:szCs w:val="26"/>
              </w:rPr>
              <w:t>по снятию, хранению и передаче в соответствии с условиями настоящего договора показаний приборов учета.</w:t>
            </w:r>
          </w:p>
        </w:tc>
      </w:tr>
      <w:tr w:rsidR="007B6346" w:rsidRPr="007B6346" w14:paraId="503982D0" w14:textId="77777777" w:rsidTr="00743B46">
        <w:trPr>
          <w:trHeight w:val="60"/>
        </w:trPr>
        <w:tc>
          <w:tcPr>
            <w:tcW w:w="9498" w:type="dxa"/>
            <w:gridSpan w:val="2"/>
            <w:shd w:val="clear" w:color="FFFFFF" w:fill="auto"/>
            <w:vAlign w:val="bottom"/>
          </w:tcPr>
          <w:p w14:paraId="7B6441B4" w14:textId="20555532"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5</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При намерении установить прибор учета либо заменить ранее установленный прибор учета, Покупатель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7B6346" w:rsidRPr="007B6346" w14:paraId="7207AEF3" w14:textId="77777777" w:rsidTr="00743B46">
        <w:trPr>
          <w:trHeight w:val="60"/>
        </w:trPr>
        <w:tc>
          <w:tcPr>
            <w:tcW w:w="9498" w:type="dxa"/>
            <w:gridSpan w:val="2"/>
            <w:shd w:val="clear" w:color="FFFFFF" w:fill="auto"/>
            <w:vAlign w:val="bottom"/>
          </w:tcPr>
          <w:tbl>
            <w:tblPr>
              <w:tblStyle w:val="TableStyle0"/>
              <w:tblW w:w="9269" w:type="dxa"/>
              <w:tblInd w:w="142" w:type="dxa"/>
              <w:tblLayout w:type="fixed"/>
              <w:tblLook w:val="04A0" w:firstRow="1" w:lastRow="0" w:firstColumn="1" w:lastColumn="0" w:noHBand="0" w:noVBand="1"/>
            </w:tblPr>
            <w:tblGrid>
              <w:gridCol w:w="3544"/>
              <w:gridCol w:w="1980"/>
              <w:gridCol w:w="1800"/>
              <w:gridCol w:w="1938"/>
              <w:gridCol w:w="7"/>
            </w:tblGrid>
            <w:tr w:rsidR="007B6346" w:rsidRPr="007B6346" w14:paraId="7D3C5110" w14:textId="77777777" w:rsidTr="00B307B5">
              <w:trPr>
                <w:trHeight w:val="60"/>
              </w:trPr>
              <w:tc>
                <w:tcPr>
                  <w:tcW w:w="9269" w:type="dxa"/>
                  <w:gridSpan w:val="5"/>
                  <w:shd w:val="clear" w:color="FFFFFF" w:fill="auto"/>
                  <w:vAlign w:val="bottom"/>
                </w:tcPr>
                <w:p w14:paraId="42CEFE73" w14:textId="6058C678" w:rsidR="00B81390" w:rsidRPr="007B6346" w:rsidRDefault="004D3F47" w:rsidP="009D6083">
                  <w:pPr>
                    <w:ind w:firstLine="56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6</w:t>
                  </w:r>
                  <w:r w:rsidRPr="007B6346">
                    <w:rPr>
                      <w:rFonts w:ascii="Times New Roman" w:hAnsi="Times New Roman" w:cs="Times New Roman"/>
                      <w:sz w:val="26"/>
                      <w:szCs w:val="26"/>
                    </w:rPr>
                    <w:t> </w:t>
                  </w:r>
                  <w:r w:rsidR="00582616" w:rsidRPr="007B6346">
                    <w:rPr>
                      <w:rFonts w:ascii="Times New Roman" w:hAnsi="Times New Roman" w:cs="Times New Roman"/>
                      <w:sz w:val="26"/>
                      <w:szCs w:val="26"/>
                    </w:rPr>
                    <w:t xml:space="preserve">Для определения величины принятой электрической энергии ежемесячно </w:t>
                  </w:r>
                  <w:r w:rsidR="00EC3BF9" w:rsidRPr="007B6346">
                    <w:rPr>
                      <w:rFonts w:ascii="Times New Roman" w:hAnsi="Times New Roman" w:cs="Times New Roman"/>
                      <w:sz w:val="26"/>
                      <w:szCs w:val="26"/>
                    </w:rPr>
                    <w:t xml:space="preserve">по состоянию </w:t>
                  </w:r>
                  <w:r w:rsidR="008763C6" w:rsidRPr="007B6346">
                    <w:rPr>
                      <w:rFonts w:ascii="Times New Roman" w:hAnsi="Times New Roman" w:cs="Times New Roman"/>
                      <w:sz w:val="26"/>
                      <w:szCs w:val="26"/>
                    </w:rPr>
                    <w:t>на 00.00</w:t>
                  </w:r>
                  <w:r w:rsidR="00582616" w:rsidRPr="007B6346">
                    <w:rPr>
                      <w:rFonts w:ascii="Times New Roman" w:hAnsi="Times New Roman" w:cs="Times New Roman"/>
                      <w:sz w:val="26"/>
                      <w:szCs w:val="26"/>
                    </w:rPr>
                    <w:t xml:space="preserve"> часов 00 минут первого дня месяца, следующего за расчетным снимать показания расчетных </w:t>
                  </w:r>
                  <w:r w:rsidR="002F7AAC">
                    <w:rPr>
                      <w:rFonts w:ascii="Times New Roman" w:hAnsi="Times New Roman" w:cs="Times New Roman"/>
                      <w:sz w:val="26"/>
                      <w:szCs w:val="26"/>
                    </w:rPr>
                    <w:t>приборов учета</w:t>
                  </w:r>
                  <w:r w:rsidR="00582616" w:rsidRPr="007B6346">
                    <w:rPr>
                      <w:rFonts w:ascii="Times New Roman" w:hAnsi="Times New Roman" w:cs="Times New Roman"/>
                      <w:sz w:val="26"/>
                      <w:szCs w:val="26"/>
                    </w:rPr>
                    <w:t>, указанных в Приложении № 1 к настоящему договору</w:t>
                  </w:r>
                  <w:r w:rsidR="00B81390" w:rsidRPr="007B6346">
                    <w:rPr>
                      <w:rFonts w:ascii="Times New Roman" w:hAnsi="Times New Roman" w:cs="Times New Roman"/>
                      <w:sz w:val="26"/>
                      <w:szCs w:val="26"/>
                    </w:rPr>
                    <w:t>, если они не присоединены к интеллектуальной системе уч</w:t>
                  </w:r>
                  <w:r w:rsidR="002F4138" w:rsidRPr="007B6346">
                    <w:rPr>
                      <w:rFonts w:ascii="Times New Roman" w:hAnsi="Times New Roman" w:cs="Times New Roman"/>
                      <w:sz w:val="26"/>
                      <w:szCs w:val="26"/>
                    </w:rPr>
                    <w:t>е</w:t>
                  </w:r>
                  <w:r w:rsidR="00B81390" w:rsidRPr="007B6346">
                    <w:rPr>
                      <w:rFonts w:ascii="Times New Roman" w:hAnsi="Times New Roman" w:cs="Times New Roman"/>
                      <w:sz w:val="26"/>
                      <w:szCs w:val="26"/>
                    </w:rPr>
                    <w:t xml:space="preserve">та электрической энергии. </w:t>
                  </w:r>
                </w:p>
                <w:p w14:paraId="49C748AF" w14:textId="48C2E6A6" w:rsidR="004D3F47" w:rsidRPr="007B6346" w:rsidRDefault="00582616" w:rsidP="00D35C9D">
                  <w:pPr>
                    <w:ind w:firstLine="713"/>
                    <w:jc w:val="both"/>
                    <w:rPr>
                      <w:rFonts w:ascii="Times New Roman" w:hAnsi="Times New Roman" w:cs="Times New Roman"/>
                      <w:sz w:val="26"/>
                      <w:szCs w:val="26"/>
                    </w:rPr>
                  </w:pPr>
                  <w:r w:rsidRPr="007B6346">
                    <w:rPr>
                      <w:rFonts w:ascii="Times New Roman" w:hAnsi="Times New Roman" w:cs="Times New Roman"/>
                      <w:sz w:val="26"/>
                      <w:szCs w:val="26"/>
                    </w:rPr>
                    <w:t xml:space="preserve">Показания </w:t>
                  </w:r>
                  <w:r w:rsidR="002F7AAC">
                    <w:rPr>
                      <w:rFonts w:ascii="Times New Roman" w:hAnsi="Times New Roman" w:cs="Times New Roman"/>
                      <w:sz w:val="26"/>
                      <w:szCs w:val="26"/>
                    </w:rPr>
                    <w:t>приборов учета</w:t>
                  </w:r>
                  <w:r w:rsidR="002F7AAC" w:rsidRPr="007B6346">
                    <w:rPr>
                      <w:rFonts w:ascii="Times New Roman" w:hAnsi="Times New Roman" w:cs="Times New Roman"/>
                      <w:sz w:val="26"/>
                      <w:szCs w:val="26"/>
                    </w:rPr>
                    <w:t xml:space="preserve"> </w:t>
                  </w:r>
                  <w:r w:rsidRPr="007B6346">
                    <w:rPr>
                      <w:rFonts w:ascii="Times New Roman" w:hAnsi="Times New Roman" w:cs="Times New Roman"/>
                      <w:sz w:val="26"/>
                      <w:szCs w:val="26"/>
                    </w:rPr>
                    <w:t>вносить в отчет установленной формы.</w:t>
                  </w:r>
                </w:p>
              </w:tc>
            </w:tr>
            <w:tr w:rsidR="007B6346" w:rsidRPr="007B6346" w14:paraId="261AC7F9"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0DFEDDCF"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 xml:space="preserve">Подразделение </w:t>
                  </w:r>
                </w:p>
                <w:p w14:paraId="058FFF95"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ООО «ТГК-2 Энергосбыт»</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004C9F25"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168201C5"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148AA64E"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Адрес электронной почты</w:t>
                  </w:r>
                </w:p>
              </w:tc>
            </w:tr>
            <w:tr w:rsidR="007B6346" w:rsidRPr="007B6346" w14:paraId="5D449C3D"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bottom"/>
                </w:tcPr>
                <w:p w14:paraId="6C766BFC" w14:textId="77777777" w:rsidR="004D3F47" w:rsidRPr="007B6346" w:rsidRDefault="004D3F47" w:rsidP="004D3F47">
                  <w:pPr>
                    <w:jc w:val="center"/>
                    <w:rPr>
                      <w:rFonts w:ascii="Times New Roman" w:hAnsi="Times New Roman" w:cs="Times New Roman"/>
                      <w:sz w:val="24"/>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bottom"/>
                </w:tcPr>
                <w:p w14:paraId="16198E5F" w14:textId="77777777" w:rsidR="004D3F47" w:rsidRPr="007B6346" w:rsidRDefault="004D3F47" w:rsidP="004D3F47">
                  <w:pPr>
                    <w:jc w:val="center"/>
                    <w:rPr>
                      <w:rFonts w:ascii="Times New Roman" w:hAnsi="Times New Roman" w:cs="Times New Roman"/>
                      <w:sz w:val="24"/>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bottom"/>
                </w:tcPr>
                <w:p w14:paraId="6D7794AC" w14:textId="77777777" w:rsidR="004D3F47" w:rsidRPr="007B6346" w:rsidRDefault="004D3F47" w:rsidP="004D3F47">
                  <w:pPr>
                    <w:jc w:val="center"/>
                    <w:rPr>
                      <w:rFonts w:ascii="Times New Roman" w:hAnsi="Times New Roman" w:cs="Times New Roman"/>
                      <w:sz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14:paraId="1F8F733D" w14:textId="77777777" w:rsidR="004D3F47" w:rsidRPr="007B6346" w:rsidRDefault="004D3F47" w:rsidP="004D3F47">
                  <w:pPr>
                    <w:jc w:val="center"/>
                    <w:rPr>
                      <w:rFonts w:ascii="Times New Roman" w:hAnsi="Times New Roman" w:cs="Times New Roman"/>
                      <w:sz w:val="24"/>
                    </w:rPr>
                  </w:pPr>
                </w:p>
              </w:tc>
            </w:tr>
            <w:tr w:rsidR="007B6346" w:rsidRPr="007B6346" w14:paraId="7BA3355A" w14:textId="77777777" w:rsidTr="00B307B5">
              <w:trPr>
                <w:trHeight w:val="60"/>
              </w:trPr>
              <w:tc>
                <w:tcPr>
                  <w:tcW w:w="9269" w:type="dxa"/>
                  <w:gridSpan w:val="5"/>
                  <w:shd w:val="clear" w:color="FFFFFF" w:fill="auto"/>
                  <w:vAlign w:val="bottom"/>
                </w:tcPr>
                <w:p w14:paraId="2C2AA907" w14:textId="77777777" w:rsidR="004D3F47" w:rsidRPr="007B6346" w:rsidRDefault="004D3F47" w:rsidP="004D3F47">
                  <w:pPr>
                    <w:jc w:val="center"/>
                    <w:rPr>
                      <w:rFonts w:ascii="Times New Roman" w:hAnsi="Times New Roman" w:cs="Times New Roman"/>
                      <w:sz w:val="24"/>
                    </w:rPr>
                  </w:pPr>
                </w:p>
              </w:tc>
            </w:tr>
            <w:tr w:rsidR="007B6346" w:rsidRPr="007B6346" w14:paraId="38159FFB"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3F42A64C"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Сетевая организация</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7AF27AF6"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Почтовый 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436428E7"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7481F15E"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Адрес электронной почты</w:t>
                  </w:r>
                </w:p>
              </w:tc>
            </w:tr>
            <w:tr w:rsidR="007B6346" w:rsidRPr="007B6346" w14:paraId="61CE3345"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bottom"/>
                </w:tcPr>
                <w:p w14:paraId="30A72B57" w14:textId="77777777" w:rsidR="004D3F47" w:rsidRPr="007B6346" w:rsidRDefault="004D3F47" w:rsidP="004D3F47">
                  <w:pPr>
                    <w:jc w:val="both"/>
                    <w:rPr>
                      <w:rFonts w:ascii="Times New Roman" w:hAnsi="Times New Roman" w:cs="Times New Roman"/>
                      <w:sz w:val="24"/>
                      <w:szCs w:val="26"/>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bottom"/>
                </w:tcPr>
                <w:p w14:paraId="18366334" w14:textId="77777777" w:rsidR="004D3F47" w:rsidRPr="007B6346" w:rsidRDefault="004D3F47" w:rsidP="004D3F47">
                  <w:pPr>
                    <w:rPr>
                      <w:rFonts w:ascii="Times New Roman" w:hAnsi="Times New Roman" w:cs="Times New Roman"/>
                      <w:sz w:val="24"/>
                      <w:szCs w:val="26"/>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bottom"/>
                </w:tcPr>
                <w:p w14:paraId="79887703" w14:textId="77777777" w:rsidR="004D3F47" w:rsidRPr="007B6346" w:rsidRDefault="004D3F47" w:rsidP="004D3F47">
                  <w:pPr>
                    <w:rPr>
                      <w:rFonts w:ascii="Times New Roman" w:hAnsi="Times New Roman" w:cs="Times New Roman"/>
                      <w:sz w:val="24"/>
                      <w:szCs w:val="26"/>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14:paraId="034AA5FB" w14:textId="77777777" w:rsidR="004D3F47" w:rsidRPr="007B6346" w:rsidRDefault="004D3F47" w:rsidP="004D3F47">
                  <w:pPr>
                    <w:rPr>
                      <w:rFonts w:ascii="Times New Roman" w:hAnsi="Times New Roman" w:cs="Times New Roman"/>
                      <w:sz w:val="24"/>
                      <w:szCs w:val="26"/>
                    </w:rPr>
                  </w:pPr>
                </w:p>
              </w:tc>
            </w:tr>
          </w:tbl>
          <w:p w14:paraId="495C391B" w14:textId="0C61D28E" w:rsidR="004D3F47" w:rsidRPr="007B6346" w:rsidRDefault="004D3F47" w:rsidP="004D3F47">
            <w:pPr>
              <w:ind w:firstLine="709"/>
              <w:jc w:val="both"/>
              <w:rPr>
                <w:rFonts w:ascii="Times New Roman" w:hAnsi="Times New Roman" w:cs="Times New Roman"/>
                <w:sz w:val="26"/>
                <w:szCs w:val="26"/>
              </w:rPr>
            </w:pPr>
          </w:p>
        </w:tc>
      </w:tr>
      <w:tr w:rsidR="007B6346" w:rsidRPr="007B6346" w14:paraId="575D9FA7" w14:textId="77777777" w:rsidTr="00743B46">
        <w:trPr>
          <w:trHeight w:val="60"/>
        </w:trPr>
        <w:tc>
          <w:tcPr>
            <w:tcW w:w="9498" w:type="dxa"/>
            <w:gridSpan w:val="2"/>
            <w:shd w:val="clear" w:color="FFFFFF" w:fill="auto"/>
            <w:vAlign w:val="bottom"/>
          </w:tcPr>
          <w:p w14:paraId="2BCFA0EE" w14:textId="1DD02ACB" w:rsidR="004D3F47" w:rsidRPr="007B6346" w:rsidRDefault="00582616" w:rsidP="00582616">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Показания </w:t>
            </w:r>
            <w:r w:rsidR="002F7AAC">
              <w:rPr>
                <w:rFonts w:ascii="Times New Roman" w:hAnsi="Times New Roman" w:cs="Times New Roman"/>
                <w:sz w:val="26"/>
                <w:szCs w:val="26"/>
              </w:rPr>
              <w:t>приборов учета</w:t>
            </w:r>
            <w:r w:rsidR="002F7AAC" w:rsidRPr="007B6346">
              <w:rPr>
                <w:rFonts w:ascii="Times New Roman" w:hAnsi="Times New Roman" w:cs="Times New Roman"/>
                <w:sz w:val="26"/>
                <w:szCs w:val="26"/>
              </w:rPr>
              <w:t xml:space="preserve"> </w:t>
            </w:r>
            <w:r w:rsidRPr="007B6346">
              <w:rPr>
                <w:rFonts w:ascii="Times New Roman" w:hAnsi="Times New Roman" w:cs="Times New Roman"/>
                <w:sz w:val="26"/>
                <w:szCs w:val="26"/>
              </w:rPr>
              <w:t>представлять до окончания 1-го дня месяца, следующего за расчетным</w:t>
            </w:r>
            <w:r w:rsidR="004138DC" w:rsidRPr="007B6346">
              <w:rPr>
                <w:rFonts w:ascii="Times New Roman" w:hAnsi="Times New Roman" w:cs="Times New Roman"/>
                <w:sz w:val="26"/>
                <w:szCs w:val="26"/>
              </w:rPr>
              <w:t>,</w:t>
            </w:r>
            <w:r w:rsidRPr="007B6346">
              <w:rPr>
                <w:rFonts w:ascii="Times New Roman" w:hAnsi="Times New Roman" w:cs="Times New Roman"/>
                <w:sz w:val="26"/>
                <w:szCs w:val="26"/>
              </w:rPr>
              <w:t xml:space="preserve"> </w:t>
            </w:r>
            <w:r w:rsidR="004D3F47" w:rsidRPr="007B6346">
              <w:rPr>
                <w:rFonts w:ascii="Times New Roman" w:hAnsi="Times New Roman" w:cs="Times New Roman"/>
                <w:sz w:val="26"/>
                <w:szCs w:val="26"/>
              </w:rPr>
              <w:t xml:space="preserve">в структурные подразделения Гарантирующего поставщика и </w:t>
            </w:r>
            <w:r w:rsidR="002F4138" w:rsidRPr="007B6346">
              <w:rPr>
                <w:rFonts w:ascii="Times New Roman" w:hAnsi="Times New Roman" w:cs="Times New Roman"/>
                <w:sz w:val="26"/>
                <w:szCs w:val="26"/>
              </w:rPr>
              <w:t xml:space="preserve">Сетевой </w:t>
            </w:r>
            <w:r w:rsidR="004D3F47" w:rsidRPr="007B6346">
              <w:rPr>
                <w:rFonts w:ascii="Times New Roman" w:hAnsi="Times New Roman" w:cs="Times New Roman"/>
                <w:sz w:val="26"/>
                <w:szCs w:val="26"/>
              </w:rPr>
              <w:t xml:space="preserve">организации одним из следующих способов: </w:t>
            </w:r>
            <w:r w:rsidR="007F633E">
              <w:rPr>
                <w:rFonts w:ascii="Times New Roman" w:hAnsi="Times New Roman" w:cs="Times New Roman"/>
                <w:sz w:val="26"/>
                <w:szCs w:val="26"/>
              </w:rPr>
              <w:t xml:space="preserve">нарочно </w:t>
            </w:r>
            <w:r w:rsidR="004D3F47" w:rsidRPr="007B6346">
              <w:rPr>
                <w:rFonts w:ascii="Times New Roman" w:hAnsi="Times New Roman" w:cs="Times New Roman"/>
                <w:sz w:val="26"/>
                <w:szCs w:val="26"/>
              </w:rPr>
              <w:t>по адресу</w:t>
            </w:r>
            <w:r w:rsidR="007F633E">
              <w:rPr>
                <w:rFonts w:ascii="Times New Roman" w:hAnsi="Times New Roman" w:cs="Times New Roman"/>
                <w:sz w:val="26"/>
                <w:szCs w:val="26"/>
              </w:rPr>
              <w:t xml:space="preserve"> Гарантирующего поставщика</w:t>
            </w:r>
            <w:r w:rsidR="004D3F47" w:rsidRPr="007B6346">
              <w:rPr>
                <w:rFonts w:ascii="Times New Roman" w:hAnsi="Times New Roman" w:cs="Times New Roman"/>
                <w:sz w:val="26"/>
                <w:szCs w:val="26"/>
              </w:rPr>
              <w:t xml:space="preserve">, в электронном виде по форме согласно </w:t>
            </w:r>
            <w:r w:rsidR="00B307B5" w:rsidRPr="007B6346">
              <w:rPr>
                <w:rFonts w:ascii="Times New Roman" w:hAnsi="Times New Roman" w:cs="Times New Roman"/>
                <w:sz w:val="26"/>
                <w:szCs w:val="26"/>
              </w:rPr>
              <w:t>п</w:t>
            </w:r>
            <w:r w:rsidR="004D3F47" w:rsidRPr="007B6346">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B711A4">
              <w:rPr>
                <w:rFonts w:ascii="Times New Roman" w:hAnsi="Times New Roman" w:cs="Times New Roman"/>
                <w:sz w:val="26"/>
                <w:szCs w:val="26"/>
              </w:rPr>
              <w:t>, посредством размещения в личном кабинете.</w:t>
            </w:r>
          </w:p>
        </w:tc>
      </w:tr>
      <w:tr w:rsidR="007B6346" w:rsidRPr="007B6346" w14:paraId="720CC11B" w14:textId="77777777" w:rsidTr="00743B46">
        <w:trPr>
          <w:trHeight w:val="60"/>
        </w:trPr>
        <w:tc>
          <w:tcPr>
            <w:tcW w:w="9498" w:type="dxa"/>
            <w:gridSpan w:val="2"/>
            <w:shd w:val="clear" w:color="FFFFFF" w:fill="auto"/>
            <w:vAlign w:val="bottom"/>
          </w:tcPr>
          <w:p w14:paraId="3DC2B7AA" w14:textId="41DF6A90"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7B6346" w:rsidRPr="007B6346" w14:paraId="6E0E43D5" w14:textId="77777777" w:rsidTr="00743B46">
        <w:trPr>
          <w:trHeight w:val="60"/>
        </w:trPr>
        <w:tc>
          <w:tcPr>
            <w:tcW w:w="9498" w:type="dxa"/>
            <w:gridSpan w:val="2"/>
            <w:shd w:val="clear" w:color="FFFFFF" w:fill="auto"/>
            <w:vAlign w:val="bottom"/>
          </w:tcPr>
          <w:p w14:paraId="6E592C88" w14:textId="057E76A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 для </w:t>
            </w:r>
            <w:r w:rsidR="00844399">
              <w:rPr>
                <w:rFonts w:ascii="Times New Roman" w:hAnsi="Times New Roman" w:cs="Times New Roman"/>
                <w:sz w:val="26"/>
                <w:szCs w:val="26"/>
              </w:rPr>
              <w:t>П</w:t>
            </w:r>
            <w:r w:rsidR="00844399" w:rsidRPr="007B6346">
              <w:rPr>
                <w:rFonts w:ascii="Times New Roman" w:hAnsi="Times New Roman" w:cs="Times New Roman"/>
                <w:sz w:val="26"/>
                <w:szCs w:val="26"/>
              </w:rPr>
              <w:t>окупателей</w:t>
            </w:r>
            <w:r w:rsidRPr="007B6346">
              <w:rPr>
                <w:rFonts w:ascii="Times New Roman" w:hAnsi="Times New Roman" w:cs="Times New Roman"/>
                <w:sz w:val="26"/>
                <w:szCs w:val="26"/>
              </w:rPr>
              <w:t>, рассчитывающихся за электрическую энергию по первой и (или) второй ценовым категориям</w:t>
            </w:r>
            <w:r w:rsidR="004138DC" w:rsidRPr="007B6346">
              <w:rPr>
                <w:rFonts w:ascii="Times New Roman" w:hAnsi="Times New Roman" w:cs="Times New Roman"/>
                <w:sz w:val="26"/>
                <w:szCs w:val="26"/>
              </w:rPr>
              <w:t>,</w:t>
            </w:r>
            <w:r w:rsidRPr="007B6346">
              <w:rPr>
                <w:rFonts w:ascii="Times New Roman" w:hAnsi="Times New Roman" w:cs="Times New Roman"/>
                <w:sz w:val="26"/>
                <w:szCs w:val="26"/>
              </w:rPr>
              <w:t xml:space="preserve"> передача показаний расчетных </w:t>
            </w:r>
            <w:r w:rsidR="002F7AAC">
              <w:rPr>
                <w:rFonts w:ascii="Times New Roman" w:hAnsi="Times New Roman" w:cs="Times New Roman"/>
                <w:sz w:val="26"/>
                <w:szCs w:val="26"/>
              </w:rPr>
              <w:t>приборов учета</w:t>
            </w:r>
            <w:r w:rsidRPr="007B6346">
              <w:rPr>
                <w:rFonts w:ascii="Times New Roman" w:hAnsi="Times New Roman" w:cs="Times New Roman"/>
                <w:sz w:val="26"/>
                <w:szCs w:val="26"/>
              </w:rPr>
              <w:t xml:space="preserve"> производится в предшествующий ему рабочий день;</w:t>
            </w:r>
          </w:p>
        </w:tc>
      </w:tr>
      <w:tr w:rsidR="007B6346" w:rsidRPr="007B6346" w14:paraId="0F00CDEB" w14:textId="77777777" w:rsidTr="00743B46">
        <w:trPr>
          <w:trHeight w:val="60"/>
        </w:trPr>
        <w:tc>
          <w:tcPr>
            <w:tcW w:w="9498" w:type="dxa"/>
            <w:gridSpan w:val="2"/>
            <w:shd w:val="clear" w:color="FFFFFF" w:fill="auto"/>
            <w:vAlign w:val="bottom"/>
          </w:tcPr>
          <w:p w14:paraId="715EE020" w14:textId="5F9A4725" w:rsidR="004D3F47"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 для </w:t>
            </w:r>
            <w:r w:rsidR="00844399">
              <w:rPr>
                <w:rFonts w:ascii="Times New Roman" w:hAnsi="Times New Roman" w:cs="Times New Roman"/>
                <w:sz w:val="26"/>
                <w:szCs w:val="26"/>
              </w:rPr>
              <w:t>П</w:t>
            </w:r>
            <w:r w:rsidRPr="007B6346">
              <w:rPr>
                <w:rFonts w:ascii="Times New Roman" w:hAnsi="Times New Roman" w:cs="Times New Roman"/>
                <w:sz w:val="26"/>
                <w:szCs w:val="26"/>
              </w:rPr>
              <w:t>окупателей, рассчитывающихся за электрическую энергию с третьей по шестую ценовым категориям</w:t>
            </w:r>
            <w:r w:rsidR="004138DC" w:rsidRPr="007B6346">
              <w:rPr>
                <w:rFonts w:ascii="Times New Roman" w:hAnsi="Times New Roman" w:cs="Times New Roman"/>
                <w:sz w:val="26"/>
                <w:szCs w:val="26"/>
              </w:rPr>
              <w:t>,</w:t>
            </w:r>
            <w:r w:rsidRPr="007B6346">
              <w:rPr>
                <w:rFonts w:ascii="Times New Roman" w:hAnsi="Times New Roman" w:cs="Times New Roman"/>
                <w:sz w:val="26"/>
                <w:szCs w:val="26"/>
              </w:rPr>
              <w:t xml:space="preserve"> </w:t>
            </w:r>
            <w:r w:rsidR="00B307B5" w:rsidRPr="007B6346">
              <w:rPr>
                <w:rFonts w:ascii="Times New Roman" w:hAnsi="Times New Roman" w:cs="Times New Roman"/>
                <w:sz w:val="26"/>
                <w:szCs w:val="26"/>
              </w:rPr>
              <w:t>снятие</w:t>
            </w:r>
            <w:r w:rsidRPr="007B6346">
              <w:rPr>
                <w:rFonts w:ascii="Times New Roman" w:hAnsi="Times New Roman" w:cs="Times New Roman"/>
                <w:sz w:val="26"/>
                <w:szCs w:val="26"/>
              </w:rPr>
              <w:t xml:space="preserve"> и передача показаний расчетных </w:t>
            </w:r>
            <w:r w:rsidR="002F7AAC">
              <w:rPr>
                <w:rFonts w:ascii="Times New Roman" w:hAnsi="Times New Roman" w:cs="Times New Roman"/>
                <w:sz w:val="26"/>
                <w:szCs w:val="26"/>
              </w:rPr>
              <w:t>приборов учета</w:t>
            </w:r>
            <w:r w:rsidR="002F7AAC" w:rsidRPr="007B6346">
              <w:rPr>
                <w:rFonts w:ascii="Times New Roman" w:hAnsi="Times New Roman" w:cs="Times New Roman"/>
                <w:sz w:val="26"/>
                <w:szCs w:val="26"/>
              </w:rPr>
              <w:t xml:space="preserve"> </w:t>
            </w:r>
            <w:r w:rsidRPr="007B6346">
              <w:rPr>
                <w:rFonts w:ascii="Times New Roman" w:hAnsi="Times New Roman" w:cs="Times New Roman"/>
                <w:sz w:val="26"/>
                <w:szCs w:val="26"/>
              </w:rPr>
              <w:t>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344D27E8" w14:textId="3CC15DD8" w:rsidR="00012F60" w:rsidRPr="007B6346" w:rsidRDefault="00012F60" w:rsidP="004D3F47">
            <w:pPr>
              <w:ind w:firstLine="709"/>
              <w:jc w:val="both"/>
              <w:rPr>
                <w:rFonts w:ascii="Times New Roman" w:hAnsi="Times New Roman" w:cs="Times New Roman"/>
                <w:sz w:val="26"/>
                <w:szCs w:val="26"/>
              </w:rPr>
            </w:pPr>
            <w:r w:rsidRPr="0024334F">
              <w:rPr>
                <w:rFonts w:ascii="Times New Roman" w:hAnsi="Times New Roman" w:cs="Times New Roman"/>
                <w:sz w:val="26"/>
                <w:szCs w:val="26"/>
              </w:rPr>
              <w:t>В случае расположения объекта Покупателя в многоквартирном доме, Покупатель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w:t>
            </w:r>
            <w:r w:rsidR="0055303A">
              <w:rPr>
                <w:rFonts w:ascii="Times New Roman" w:hAnsi="Times New Roman" w:cs="Times New Roman"/>
                <w:sz w:val="26"/>
                <w:szCs w:val="26"/>
              </w:rPr>
              <w:t xml:space="preserve"> и территориальной сетевой организации</w:t>
            </w:r>
            <w:r w:rsidRPr="0024334F">
              <w:rPr>
                <w:rFonts w:ascii="Times New Roman" w:hAnsi="Times New Roman" w:cs="Times New Roman"/>
                <w:sz w:val="26"/>
                <w:szCs w:val="26"/>
              </w:rPr>
              <w:t xml:space="preserve"> показания </w:t>
            </w:r>
            <w:r w:rsidRPr="0024334F">
              <w:rPr>
                <w:rFonts w:ascii="Times New Roman" w:hAnsi="Times New Roman" w:cs="Times New Roman"/>
                <w:sz w:val="26"/>
                <w:szCs w:val="26"/>
              </w:rPr>
              <w:lastRenderedPageBreak/>
              <w:t xml:space="preserve">приборов учета, указанных в Приложении № 1 к настоящему </w:t>
            </w:r>
            <w:r w:rsidR="0055303A">
              <w:rPr>
                <w:rFonts w:ascii="Times New Roman" w:hAnsi="Times New Roman" w:cs="Times New Roman"/>
                <w:sz w:val="26"/>
                <w:szCs w:val="26"/>
              </w:rPr>
              <w:t>договору</w:t>
            </w:r>
            <w:r w:rsidRPr="0024334F">
              <w:rPr>
                <w:rFonts w:ascii="Times New Roman" w:hAnsi="Times New Roman" w:cs="Times New Roman"/>
                <w:sz w:val="26"/>
                <w:szCs w:val="26"/>
              </w:rPr>
              <w:t>, в срок до 25 числа текущего месяца.</w:t>
            </w:r>
          </w:p>
        </w:tc>
      </w:tr>
      <w:tr w:rsidR="007B6346" w:rsidRPr="007B6346" w14:paraId="6CA9D237" w14:textId="77777777" w:rsidTr="00743B46">
        <w:trPr>
          <w:trHeight w:val="60"/>
        </w:trPr>
        <w:tc>
          <w:tcPr>
            <w:tcW w:w="9498" w:type="dxa"/>
            <w:gridSpan w:val="2"/>
            <w:shd w:val="clear" w:color="FFFFFF" w:fill="auto"/>
            <w:vAlign w:val="bottom"/>
          </w:tcPr>
          <w:p w14:paraId="2CE873A8" w14:textId="73DCC5A0"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2.3.</w:t>
            </w:r>
            <w:r w:rsidR="00433ECA" w:rsidRPr="007B6346">
              <w:rPr>
                <w:rFonts w:ascii="Times New Roman" w:hAnsi="Times New Roman" w:cs="Times New Roman"/>
                <w:sz w:val="26"/>
                <w:szCs w:val="26"/>
              </w:rPr>
              <w:t>7</w:t>
            </w:r>
            <w:r w:rsidRPr="007B6346">
              <w:rPr>
                <w:rFonts w:ascii="Times New Roman" w:hAnsi="Times New Roman" w:cs="Times New Roman"/>
                <w:sz w:val="26"/>
                <w:szCs w:val="26"/>
              </w:rPr>
              <w:t xml:space="preserve"> Незамедлительно сообщать Гарантирующему поставщику </w:t>
            </w:r>
            <w:r w:rsidR="00823B3C" w:rsidRPr="007B6346">
              <w:rPr>
                <w:rFonts w:ascii="Times New Roman" w:hAnsi="Times New Roman" w:cs="Times New Roman"/>
                <w:sz w:val="26"/>
                <w:szCs w:val="26"/>
              </w:rPr>
              <w:t xml:space="preserve">и в </w:t>
            </w:r>
            <w:r w:rsidR="002F4138" w:rsidRPr="007B6346">
              <w:rPr>
                <w:rFonts w:ascii="Times New Roman" w:hAnsi="Times New Roman" w:cs="Times New Roman"/>
                <w:sz w:val="26"/>
                <w:szCs w:val="26"/>
              </w:rPr>
              <w:t xml:space="preserve">Сетевую </w:t>
            </w:r>
            <w:r w:rsidR="00823B3C" w:rsidRPr="007B6346">
              <w:rPr>
                <w:rFonts w:ascii="Times New Roman" w:hAnsi="Times New Roman" w:cs="Times New Roman"/>
                <w:sz w:val="26"/>
                <w:szCs w:val="26"/>
              </w:rPr>
              <w:t xml:space="preserve">организацию </w:t>
            </w:r>
            <w:r w:rsidRPr="007B6346">
              <w:rPr>
                <w:rFonts w:ascii="Times New Roman" w:hAnsi="Times New Roman" w:cs="Times New Roman"/>
                <w:sz w:val="26"/>
                <w:szCs w:val="26"/>
              </w:rPr>
              <w:t>о срывах поставки электрической энергии, порядка приема (схем электроснабжения) и учета электрической энергии, неисправностях (утраты) оборудования и расчетных приборов учета, находящихся на территории Покупателя, любыми средствами связи, с подтверждением указанных обстоятельств надлежащим образом в течение трех последующих дней.</w:t>
            </w:r>
          </w:p>
        </w:tc>
      </w:tr>
      <w:tr w:rsidR="007B6346" w:rsidRPr="007B6346" w14:paraId="7479D19F" w14:textId="77777777" w:rsidTr="00743B46">
        <w:trPr>
          <w:trHeight w:val="60"/>
        </w:trPr>
        <w:tc>
          <w:tcPr>
            <w:tcW w:w="9498" w:type="dxa"/>
            <w:gridSpan w:val="2"/>
            <w:shd w:val="clear" w:color="FFFFFF" w:fill="auto"/>
            <w:vAlign w:val="bottom"/>
          </w:tcPr>
          <w:p w14:paraId="49F26E2F" w14:textId="7796748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8</w:t>
            </w:r>
            <w:r w:rsidRPr="007B6346">
              <w:rPr>
                <w:rFonts w:ascii="Times New Roman" w:hAnsi="Times New Roman" w:cs="Times New Roman"/>
                <w:sz w:val="26"/>
                <w:szCs w:val="26"/>
              </w:rPr>
              <w:t xml:space="preserve"> Информировать Гарантирующего поставщика и </w:t>
            </w:r>
            <w:r w:rsidR="002F4138" w:rsidRPr="007B6346">
              <w:rPr>
                <w:rFonts w:ascii="Times New Roman" w:hAnsi="Times New Roman" w:cs="Times New Roman"/>
                <w:sz w:val="26"/>
                <w:szCs w:val="26"/>
              </w:rPr>
              <w:t xml:space="preserve">Сетевую </w:t>
            </w:r>
            <w:r w:rsidRPr="007B6346">
              <w:rPr>
                <w:rFonts w:ascii="Times New Roman" w:hAnsi="Times New Roman" w:cs="Times New Roman"/>
                <w:sz w:val="26"/>
                <w:szCs w:val="26"/>
              </w:rPr>
              <w:t>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7B6346" w:rsidRPr="007B6346" w14:paraId="3C9AE64F" w14:textId="77777777" w:rsidTr="00743B46">
        <w:trPr>
          <w:trHeight w:val="60"/>
        </w:trPr>
        <w:tc>
          <w:tcPr>
            <w:tcW w:w="9498" w:type="dxa"/>
            <w:gridSpan w:val="2"/>
            <w:shd w:val="clear" w:color="FFFFFF" w:fill="auto"/>
            <w:vAlign w:val="bottom"/>
          </w:tcPr>
          <w:p w14:paraId="006BA4B8" w14:textId="12DDA05D"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9 </w:t>
            </w:r>
            <w:r w:rsidRPr="007B6346">
              <w:rPr>
                <w:rFonts w:ascii="Times New Roman" w:hAnsi="Times New Roman" w:cs="Times New Roman"/>
                <w:sz w:val="26"/>
                <w:szCs w:val="26"/>
              </w:rPr>
              <w:t xml:space="preserve">Информировать Гарантирующего поставщика и </w:t>
            </w:r>
            <w:r w:rsidR="002F4138" w:rsidRPr="007B6346">
              <w:rPr>
                <w:rFonts w:ascii="Times New Roman" w:hAnsi="Times New Roman" w:cs="Times New Roman"/>
                <w:sz w:val="26"/>
                <w:szCs w:val="26"/>
              </w:rPr>
              <w:t xml:space="preserve">Сетевую </w:t>
            </w:r>
            <w:r w:rsidRPr="007B6346">
              <w:rPr>
                <w:rFonts w:ascii="Times New Roman" w:hAnsi="Times New Roman" w:cs="Times New Roman"/>
                <w:sz w:val="26"/>
                <w:szCs w:val="26"/>
              </w:rPr>
              <w:t>организацию об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мников Покупателя услуг, которые могут быть отключены устройствами противоаварийной автоматики при их наличии.</w:t>
            </w:r>
          </w:p>
        </w:tc>
      </w:tr>
      <w:tr w:rsidR="007B6346" w:rsidRPr="007B6346" w14:paraId="1F4E0AFA" w14:textId="77777777" w:rsidTr="00743B46">
        <w:trPr>
          <w:trHeight w:val="60"/>
        </w:trPr>
        <w:tc>
          <w:tcPr>
            <w:tcW w:w="9498" w:type="dxa"/>
            <w:gridSpan w:val="2"/>
            <w:shd w:val="clear" w:color="FFFFFF" w:fill="auto"/>
            <w:vAlign w:val="bottom"/>
          </w:tcPr>
          <w:p w14:paraId="1D8238C6" w14:textId="39A255C9"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0</w:t>
            </w:r>
            <w:r w:rsidRPr="007B6346">
              <w:rPr>
                <w:rFonts w:ascii="Times New Roman" w:hAnsi="Times New Roman" w:cs="Times New Roman"/>
                <w:sz w:val="26"/>
                <w:szCs w:val="26"/>
              </w:rPr>
              <w:t> Производить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ты за потребление реактивной (энергии) мощности и генерацию е</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27C8BB3B" w14:textId="31260B2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1</w:t>
            </w:r>
            <w:r w:rsidRPr="007B6346">
              <w:rPr>
                <w:rFonts w:ascii="Times New Roman" w:hAnsi="Times New Roman" w:cs="Times New Roman"/>
                <w:sz w:val="26"/>
                <w:szCs w:val="26"/>
              </w:rPr>
              <w:t>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5AC37BDB" w14:textId="0618035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2</w:t>
            </w:r>
            <w:r w:rsidRPr="007B6346">
              <w:rPr>
                <w:rFonts w:ascii="Times New Roman" w:hAnsi="Times New Roman" w:cs="Times New Roman"/>
                <w:sz w:val="26"/>
                <w:szCs w:val="26"/>
              </w:rPr>
              <w:t xml:space="preserve"> 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Покупателя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2F4138" w:rsidRPr="007B6346">
              <w:rPr>
                <w:rFonts w:ascii="Times New Roman" w:hAnsi="Times New Roman" w:cs="Times New Roman"/>
                <w:sz w:val="26"/>
                <w:szCs w:val="26"/>
              </w:rPr>
              <w:t>С</w:t>
            </w:r>
            <w:r w:rsidRPr="007B6346">
              <w:rPr>
                <w:rFonts w:ascii="Times New Roman" w:hAnsi="Times New Roman" w:cs="Times New Roman"/>
                <w:sz w:val="26"/>
                <w:szCs w:val="26"/>
              </w:rPr>
              <w:t xml:space="preserve">етевой организации, а также возможность своевременного выполнения Покупателем команд субъекта оперативно-диспетчерского управления. </w:t>
            </w:r>
          </w:p>
          <w:p w14:paraId="18736DF5" w14:textId="3CA840EA"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7B6346">
              <w:rPr>
                <w:rFonts w:ascii="Times New Roman" w:hAnsi="Times New Roman" w:cs="Times New Roman"/>
                <w:sz w:val="26"/>
                <w:szCs w:val="26"/>
              </w:rPr>
              <w:t>внерегламентных</w:t>
            </w:r>
            <w:proofErr w:type="spellEnd"/>
            <w:r w:rsidRPr="007B6346">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7B6346" w:rsidRPr="007B6346" w14:paraId="15ED7484" w14:textId="77777777" w:rsidTr="00743B46">
        <w:trPr>
          <w:trHeight w:val="60"/>
        </w:trPr>
        <w:tc>
          <w:tcPr>
            <w:tcW w:w="9498" w:type="dxa"/>
            <w:gridSpan w:val="2"/>
            <w:shd w:val="clear" w:color="FFFFFF" w:fill="auto"/>
            <w:vAlign w:val="bottom"/>
          </w:tcPr>
          <w:p w14:paraId="1007CA6D" w14:textId="0EA7E57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3</w:t>
            </w:r>
            <w:r w:rsidRPr="007B6346">
              <w:rPr>
                <w:rFonts w:ascii="Times New Roman" w:hAnsi="Times New Roman" w:cs="Times New Roman"/>
                <w:sz w:val="26"/>
                <w:szCs w:val="26"/>
              </w:rPr>
              <w:t xml:space="preserve"> 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w:t>
            </w:r>
            <w:r w:rsidRPr="007B6346">
              <w:rPr>
                <w:rFonts w:ascii="Times New Roman" w:hAnsi="Times New Roman" w:cs="Times New Roman"/>
                <w:sz w:val="26"/>
                <w:szCs w:val="26"/>
              </w:rPr>
              <w:lastRenderedPageBreak/>
              <w:t>распределением оборудования по способу оперативно-диспетчерского управления ведения).</w:t>
            </w:r>
          </w:p>
        </w:tc>
      </w:tr>
      <w:tr w:rsidR="007B6346" w:rsidRPr="007B6346" w14:paraId="5E1FC404" w14:textId="77777777" w:rsidTr="00743B46">
        <w:trPr>
          <w:trHeight w:val="60"/>
        </w:trPr>
        <w:tc>
          <w:tcPr>
            <w:tcW w:w="9498" w:type="dxa"/>
            <w:gridSpan w:val="2"/>
            <w:shd w:val="clear" w:color="FFFFFF" w:fill="auto"/>
            <w:vAlign w:val="bottom"/>
          </w:tcPr>
          <w:p w14:paraId="519BB947" w14:textId="5A1B88A8"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2.3.1</w:t>
            </w:r>
            <w:r w:rsidR="00433ECA" w:rsidRPr="007B6346">
              <w:rPr>
                <w:rFonts w:ascii="Times New Roman" w:hAnsi="Times New Roman" w:cs="Times New Roman"/>
                <w:sz w:val="26"/>
                <w:szCs w:val="26"/>
              </w:rPr>
              <w:t>4</w:t>
            </w:r>
            <w:r w:rsidRPr="007B6346">
              <w:rPr>
                <w:rFonts w:ascii="Times New Roman" w:hAnsi="Times New Roman" w:cs="Times New Roman"/>
                <w:sz w:val="26"/>
                <w:szCs w:val="26"/>
              </w:rPr>
              <w:t> Самостоятельно урегулировать с Сетевой организацией вопросы оперативно-технологического взаимодействия.</w:t>
            </w:r>
          </w:p>
        </w:tc>
      </w:tr>
      <w:tr w:rsidR="007B6346" w:rsidRPr="007B6346" w14:paraId="04475EB5" w14:textId="77777777" w:rsidTr="00743B46">
        <w:trPr>
          <w:trHeight w:val="60"/>
        </w:trPr>
        <w:tc>
          <w:tcPr>
            <w:tcW w:w="9498" w:type="dxa"/>
            <w:gridSpan w:val="2"/>
            <w:shd w:val="clear" w:color="FFFFFF" w:fill="auto"/>
            <w:vAlign w:val="bottom"/>
          </w:tcPr>
          <w:p w14:paraId="03AFA486" w14:textId="6D56813A"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5</w:t>
            </w:r>
            <w:r w:rsidRPr="007B6346">
              <w:rPr>
                <w:rFonts w:ascii="Times New Roman" w:hAnsi="Times New Roman" w:cs="Times New Roman"/>
                <w:sz w:val="26"/>
                <w:szCs w:val="26"/>
              </w:rPr>
              <w:t> 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Покупателя.</w:t>
            </w:r>
          </w:p>
        </w:tc>
      </w:tr>
      <w:tr w:rsidR="007B6346" w:rsidRPr="007B6346" w14:paraId="10178091" w14:textId="77777777" w:rsidTr="00743B46">
        <w:trPr>
          <w:trHeight w:val="60"/>
        </w:trPr>
        <w:tc>
          <w:tcPr>
            <w:tcW w:w="9498" w:type="dxa"/>
            <w:gridSpan w:val="2"/>
            <w:shd w:val="clear" w:color="FFFFFF" w:fill="auto"/>
            <w:vAlign w:val="bottom"/>
          </w:tcPr>
          <w:p w14:paraId="4108F7CE" w14:textId="304F7122" w:rsidR="004D3F47" w:rsidRPr="007B6346" w:rsidRDefault="004D3F47" w:rsidP="00FE16BB">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6</w:t>
            </w:r>
            <w:r w:rsidRPr="007B6346">
              <w:rPr>
                <w:rFonts w:ascii="Times New Roman" w:hAnsi="Times New Roman" w:cs="Times New Roman"/>
                <w:sz w:val="26"/>
                <w:szCs w:val="26"/>
              </w:rPr>
              <w:t> </w:t>
            </w:r>
            <w:bookmarkStart w:id="0" w:name="_Hlk43367796"/>
            <w:r w:rsidR="00EC3BF9" w:rsidRPr="007B6346">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2F4138" w:rsidRPr="007B6346">
              <w:rPr>
                <w:rFonts w:ascii="Times New Roman" w:hAnsi="Times New Roman" w:cs="Times New Roman"/>
                <w:sz w:val="26"/>
                <w:szCs w:val="26"/>
              </w:rPr>
              <w:t xml:space="preserve">Сетевой </w:t>
            </w:r>
            <w:r w:rsidR="00EC3BF9" w:rsidRPr="007B6346">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bookmarkEnd w:id="0"/>
          </w:p>
        </w:tc>
      </w:tr>
      <w:tr w:rsidR="007B6346" w:rsidRPr="007B6346" w14:paraId="23DE88EF" w14:textId="77777777" w:rsidTr="00743B46">
        <w:trPr>
          <w:trHeight w:val="60"/>
        </w:trPr>
        <w:tc>
          <w:tcPr>
            <w:tcW w:w="9498" w:type="dxa"/>
            <w:gridSpan w:val="2"/>
            <w:shd w:val="clear" w:color="FFFFFF" w:fill="auto"/>
            <w:vAlign w:val="bottom"/>
          </w:tcPr>
          <w:p w14:paraId="70ABEF46" w14:textId="0DFA96EB"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7</w:t>
            </w:r>
            <w:r w:rsidRPr="007B6346">
              <w:rPr>
                <w:rFonts w:ascii="Times New Roman" w:hAnsi="Times New Roman" w:cs="Times New Roman"/>
                <w:sz w:val="26"/>
                <w:szCs w:val="26"/>
              </w:rPr>
              <w:t> Обеспечить периодический</w:t>
            </w:r>
            <w:r w:rsidR="00FE16BB" w:rsidRPr="007B6346">
              <w:rPr>
                <w:rFonts w:ascii="Times New Roman" w:hAnsi="Times New Roman" w:cs="Times New Roman"/>
                <w:sz w:val="26"/>
                <w:szCs w:val="26"/>
              </w:rPr>
              <w:t xml:space="preserve"> </w:t>
            </w:r>
            <w:r w:rsidRPr="007B6346">
              <w:rPr>
                <w:rFonts w:ascii="Times New Roman" w:hAnsi="Times New Roman" w:cs="Times New Roman"/>
                <w:sz w:val="26"/>
                <w:szCs w:val="26"/>
              </w:rPr>
              <w:t>доступ к приборам учета представителей организаций, уполномоченных в соответствии с разделом X Правил № 442</w:t>
            </w:r>
            <w:r w:rsidR="001323C9" w:rsidRPr="007B6346">
              <w:rPr>
                <w:rFonts w:ascii="Times New Roman" w:hAnsi="Times New Roman" w:cs="Times New Roman"/>
                <w:sz w:val="26"/>
                <w:szCs w:val="26"/>
              </w:rPr>
              <w:t>,</w:t>
            </w:r>
            <w:r w:rsidRPr="007B6346">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0F073DE7" w14:textId="0FB7E2E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FE16BB" w:rsidRPr="007B6346">
              <w:rPr>
                <w:rFonts w:ascii="Times New Roman" w:hAnsi="Times New Roman" w:cs="Times New Roman"/>
                <w:sz w:val="26"/>
                <w:szCs w:val="26"/>
              </w:rPr>
              <w:t>1</w:t>
            </w:r>
            <w:r w:rsidR="00433ECA" w:rsidRPr="007B6346">
              <w:rPr>
                <w:rFonts w:ascii="Times New Roman" w:hAnsi="Times New Roman" w:cs="Times New Roman"/>
                <w:sz w:val="26"/>
                <w:szCs w:val="26"/>
              </w:rPr>
              <w:t>8</w:t>
            </w:r>
            <w:r w:rsidRPr="007B6346">
              <w:rPr>
                <w:rFonts w:ascii="Times New Roman" w:hAnsi="Times New Roman" w:cs="Times New Roman"/>
                <w:sz w:val="26"/>
                <w:szCs w:val="26"/>
              </w:rPr>
              <w:t xml:space="preserve">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Покупателя системы учета, удаленный доступ к данным которой предоставлен </w:t>
            </w:r>
            <w:r w:rsidR="002F4138" w:rsidRPr="007B6346">
              <w:rPr>
                <w:rFonts w:ascii="Times New Roman" w:hAnsi="Times New Roman" w:cs="Times New Roman"/>
                <w:sz w:val="26"/>
                <w:szCs w:val="26"/>
              </w:rPr>
              <w:t xml:space="preserve">Сетевой </w:t>
            </w:r>
            <w:r w:rsidRPr="007B6346">
              <w:rPr>
                <w:rFonts w:ascii="Times New Roman" w:hAnsi="Times New Roman" w:cs="Times New Roman"/>
                <w:sz w:val="26"/>
                <w:szCs w:val="26"/>
              </w:rPr>
              <w:t xml:space="preserve">организации, при получении от </w:t>
            </w:r>
            <w:r w:rsidR="002F4138" w:rsidRPr="007B6346">
              <w:rPr>
                <w:rFonts w:ascii="Times New Roman" w:hAnsi="Times New Roman" w:cs="Times New Roman"/>
                <w:sz w:val="26"/>
                <w:szCs w:val="26"/>
              </w:rPr>
              <w:t xml:space="preserve">Сетевой </w:t>
            </w:r>
            <w:r w:rsidRPr="007B6346">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844399">
              <w:rPr>
                <w:rFonts w:ascii="Times New Roman" w:hAnsi="Times New Roman" w:cs="Times New Roman"/>
                <w:sz w:val="26"/>
                <w:szCs w:val="26"/>
              </w:rPr>
              <w:t>РФ</w:t>
            </w:r>
            <w:r w:rsidRPr="007B6346">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tc>
      </w:tr>
      <w:tr w:rsidR="007B6346" w:rsidRPr="007B6346" w14:paraId="1B9675F7" w14:textId="77777777" w:rsidTr="00743B46">
        <w:trPr>
          <w:trHeight w:val="60"/>
        </w:trPr>
        <w:tc>
          <w:tcPr>
            <w:tcW w:w="9498" w:type="dxa"/>
            <w:gridSpan w:val="2"/>
            <w:shd w:val="clear" w:color="FFFFFF" w:fill="auto"/>
            <w:vAlign w:val="bottom"/>
          </w:tcPr>
          <w:p w14:paraId="2B37ED47" w14:textId="7CD0C0C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19</w:t>
            </w:r>
            <w:r w:rsidRPr="007B6346">
              <w:rPr>
                <w:rFonts w:ascii="Times New Roman" w:hAnsi="Times New Roman" w:cs="Times New Roman"/>
                <w:sz w:val="26"/>
                <w:szCs w:val="26"/>
              </w:rPr>
              <w:t xml:space="preserve"> Покупатель,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844399">
              <w:rPr>
                <w:rFonts w:ascii="Times New Roman" w:hAnsi="Times New Roman" w:cs="Times New Roman"/>
                <w:sz w:val="26"/>
                <w:szCs w:val="26"/>
              </w:rPr>
              <w:t>РФ</w:t>
            </w:r>
            <w:r w:rsidRPr="007B6346">
              <w:rPr>
                <w:rFonts w:ascii="Times New Roman" w:hAnsi="Times New Roman" w:cs="Times New Roman"/>
                <w:sz w:val="26"/>
                <w:szCs w:val="26"/>
              </w:rPr>
              <w:t xml:space="preserve"> от 27.12.2004 № 861 (далее – Правила № 861), 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w:t>
            </w:r>
            <w:r w:rsidR="002F4138" w:rsidRPr="007B6346">
              <w:rPr>
                <w:rFonts w:ascii="Times New Roman" w:hAnsi="Times New Roman" w:cs="Times New Roman"/>
                <w:sz w:val="26"/>
                <w:szCs w:val="26"/>
              </w:rPr>
              <w:t>договора</w:t>
            </w:r>
            <w:r w:rsidRPr="007B6346">
              <w:rPr>
                <w:rFonts w:ascii="Times New Roman" w:hAnsi="Times New Roman" w:cs="Times New Roman"/>
                <w:sz w:val="26"/>
                <w:szCs w:val="26"/>
              </w:rPr>
              <w:t xml:space="preserve">, а затем в сроки, установленные в п.п. 40, 43 Правил № 442, передать Гарантирующему поставщику копию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технологической и (или) аварийной брони.</w:t>
            </w:r>
          </w:p>
        </w:tc>
      </w:tr>
      <w:tr w:rsidR="007B6346" w:rsidRPr="007B6346" w14:paraId="693813BD" w14:textId="77777777" w:rsidTr="00743B46">
        <w:trPr>
          <w:trHeight w:val="60"/>
        </w:trPr>
        <w:tc>
          <w:tcPr>
            <w:tcW w:w="9498" w:type="dxa"/>
            <w:gridSpan w:val="2"/>
            <w:shd w:val="clear" w:color="FFFFFF" w:fill="auto"/>
            <w:vAlign w:val="bottom"/>
          </w:tcPr>
          <w:p w14:paraId="76384EE8"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b/>
                <w:sz w:val="26"/>
                <w:szCs w:val="26"/>
              </w:rPr>
              <w:t>2.4 Покупатель имеет право:</w:t>
            </w:r>
          </w:p>
        </w:tc>
      </w:tr>
      <w:tr w:rsidR="007B6346" w:rsidRPr="007B6346" w14:paraId="483489F2" w14:textId="77777777" w:rsidTr="00743B46">
        <w:trPr>
          <w:trHeight w:val="60"/>
        </w:trPr>
        <w:tc>
          <w:tcPr>
            <w:tcW w:w="9498" w:type="dxa"/>
            <w:gridSpan w:val="2"/>
            <w:shd w:val="clear" w:color="FFFFFF" w:fill="auto"/>
            <w:vAlign w:val="bottom"/>
          </w:tcPr>
          <w:p w14:paraId="275A246F" w14:textId="53C499E0" w:rsidR="004D3F47" w:rsidRPr="007B6346" w:rsidRDefault="004D3F47" w:rsidP="004D3F4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2.4.1 В</w:t>
            </w:r>
            <w:proofErr w:type="gramEnd"/>
            <w:r w:rsidRPr="007B6346">
              <w:rPr>
                <w:rFonts w:ascii="Times New Roman" w:hAnsi="Times New Roman" w:cs="Times New Roman"/>
                <w:sz w:val="26"/>
                <w:szCs w:val="26"/>
              </w:rPr>
              <w:t xml:space="preserve"> период срока действия настоящего договора получать электрическую энергию в необходимом ему количестве и надлежащего качества.</w:t>
            </w:r>
          </w:p>
        </w:tc>
      </w:tr>
      <w:tr w:rsidR="007B6346" w:rsidRPr="007B6346" w14:paraId="760A6AEC" w14:textId="77777777" w:rsidTr="00743B46">
        <w:trPr>
          <w:trHeight w:val="60"/>
        </w:trPr>
        <w:tc>
          <w:tcPr>
            <w:tcW w:w="9498" w:type="dxa"/>
            <w:gridSpan w:val="2"/>
            <w:shd w:val="clear" w:color="FFFFFF" w:fill="auto"/>
            <w:vAlign w:val="bottom"/>
          </w:tcPr>
          <w:p w14:paraId="229CD7AA"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7B6346" w:rsidRPr="007B6346" w14:paraId="1D591370" w14:textId="77777777" w:rsidTr="00743B46">
        <w:trPr>
          <w:trHeight w:val="60"/>
        </w:trPr>
        <w:tc>
          <w:tcPr>
            <w:tcW w:w="9498" w:type="dxa"/>
            <w:gridSpan w:val="2"/>
            <w:shd w:val="clear" w:color="FFFFFF" w:fill="auto"/>
            <w:vAlign w:val="bottom"/>
          </w:tcPr>
          <w:p w14:paraId="08B4DB98" w14:textId="38501725" w:rsidR="004D3F47" w:rsidRPr="007B6346" w:rsidRDefault="004D3F47" w:rsidP="004D3F4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lastRenderedPageBreak/>
              <w:t>2.4.3 В</w:t>
            </w:r>
            <w:proofErr w:type="gramEnd"/>
            <w:r w:rsidRPr="007B6346">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письменно уведомив об этом Гарантирующего поставщика.</w:t>
            </w:r>
          </w:p>
        </w:tc>
      </w:tr>
      <w:tr w:rsidR="007B6346" w:rsidRPr="007B6346" w14:paraId="5275596B" w14:textId="77777777" w:rsidTr="00743B46">
        <w:trPr>
          <w:trHeight w:val="60"/>
        </w:trPr>
        <w:tc>
          <w:tcPr>
            <w:tcW w:w="9498" w:type="dxa"/>
            <w:gridSpan w:val="2"/>
            <w:shd w:val="clear" w:color="FFFFFF" w:fill="auto"/>
            <w:vAlign w:val="bottom"/>
          </w:tcPr>
          <w:p w14:paraId="7D4B7285" w14:textId="7394A81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7B6346" w:rsidRPr="007B6346" w14:paraId="05DC14DD" w14:textId="77777777" w:rsidTr="00743B46">
        <w:trPr>
          <w:trHeight w:val="60"/>
        </w:trPr>
        <w:tc>
          <w:tcPr>
            <w:tcW w:w="9498" w:type="dxa"/>
            <w:gridSpan w:val="2"/>
            <w:shd w:val="clear" w:color="FFFFFF" w:fill="auto"/>
            <w:vAlign w:val="bottom"/>
          </w:tcPr>
          <w:p w14:paraId="7AF43682" w14:textId="368A80E7" w:rsidR="004D3F47" w:rsidRPr="007B6346" w:rsidRDefault="004D3F47" w:rsidP="00320E1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00320E17" w:rsidRPr="007B6346">
              <w:rPr>
                <w:rFonts w:ascii="Times New Roman" w:hAnsi="Times New Roman" w:cs="Times New Roman"/>
                <w:sz w:val="26"/>
                <w:szCs w:val="26"/>
              </w:rPr>
              <w:t>осуществляет выбор ценовой категории без возможности выбора и применения первой и второй ценовых категорий.</w:t>
            </w:r>
          </w:p>
        </w:tc>
      </w:tr>
      <w:tr w:rsidR="007B6346" w:rsidRPr="007B6346" w14:paraId="46BB3EA7" w14:textId="77777777" w:rsidTr="00743B46">
        <w:trPr>
          <w:trHeight w:val="60"/>
        </w:trPr>
        <w:tc>
          <w:tcPr>
            <w:tcW w:w="9498" w:type="dxa"/>
            <w:gridSpan w:val="2"/>
            <w:shd w:val="clear" w:color="FFFFFF" w:fill="auto"/>
            <w:vAlign w:val="bottom"/>
          </w:tcPr>
          <w:p w14:paraId="70F5EA7A"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7B6346">
              <w:rPr>
                <w:rFonts w:ascii="Times New Roman" w:hAnsi="Times New Roman" w:cs="Times New Roman"/>
                <w:sz w:val="26"/>
                <w:szCs w:val="26"/>
              </w:rPr>
              <w:t>одноставочный</w:t>
            </w:r>
            <w:proofErr w:type="spellEnd"/>
            <w:r w:rsidRPr="007B6346">
              <w:rPr>
                <w:rFonts w:ascii="Times New Roman" w:hAnsi="Times New Roman" w:cs="Times New Roman"/>
                <w:sz w:val="26"/>
                <w:szCs w:val="26"/>
              </w:rPr>
              <w:t xml:space="preserve"> или двухставочный вариант тарифа) не допускается.</w:t>
            </w:r>
          </w:p>
          <w:p w14:paraId="67190AAB" w14:textId="0DCF7C88" w:rsidR="00433ECA" w:rsidRPr="007B6346" w:rsidRDefault="00433ECA"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2.4.5 Обеспечить средствами измерения точки поставки.</w:t>
            </w:r>
          </w:p>
        </w:tc>
      </w:tr>
      <w:tr w:rsidR="007B6346" w:rsidRPr="007B6346" w14:paraId="2DFBA061" w14:textId="77777777" w:rsidTr="00743B46">
        <w:trPr>
          <w:trHeight w:val="60"/>
        </w:trPr>
        <w:tc>
          <w:tcPr>
            <w:tcW w:w="9498" w:type="dxa"/>
            <w:gridSpan w:val="2"/>
            <w:shd w:val="clear" w:color="FFFFFF" w:fill="auto"/>
            <w:vAlign w:val="bottom"/>
          </w:tcPr>
          <w:p w14:paraId="70740548" w14:textId="7A9F5AD3" w:rsidR="001B78B7" w:rsidRPr="007B6346" w:rsidRDefault="001B78B7" w:rsidP="001B78B7">
            <w:pPr>
              <w:ind w:firstLine="709"/>
              <w:jc w:val="both"/>
              <w:rPr>
                <w:rFonts w:ascii="Times New Roman" w:hAnsi="Times New Roman" w:cs="Times New Roman"/>
                <w:sz w:val="26"/>
                <w:szCs w:val="26"/>
              </w:rPr>
            </w:pPr>
            <w:r w:rsidRPr="007B6346">
              <w:rPr>
                <w:rFonts w:ascii="Times New Roman" w:hAnsi="Times New Roman" w:cs="Times New Roman"/>
                <w:sz w:val="26"/>
                <w:szCs w:val="26"/>
              </w:rPr>
              <w:t>2.4.6 Осуществлять передачу показаний Гарантирующему поставщику путем предоставления ему удаленного доступа для получения показаний приборов учета при условии, если имеется техническая возможность предоставления такого доступа без внесения каких-либо изменений в систему учета.</w:t>
            </w:r>
          </w:p>
        </w:tc>
      </w:tr>
      <w:tr w:rsidR="007B6346" w:rsidRPr="007B6346" w14:paraId="442BEA86" w14:textId="77777777" w:rsidTr="00743B46">
        <w:trPr>
          <w:trHeight w:val="60"/>
        </w:trPr>
        <w:tc>
          <w:tcPr>
            <w:tcW w:w="9498" w:type="dxa"/>
            <w:gridSpan w:val="2"/>
            <w:shd w:val="clear" w:color="FFFFFF" w:fill="auto"/>
            <w:vAlign w:val="bottom"/>
          </w:tcPr>
          <w:p w14:paraId="38A40093" w14:textId="77777777" w:rsidR="001B78B7" w:rsidRPr="007B6346" w:rsidRDefault="001B78B7" w:rsidP="001B78B7">
            <w:pPr>
              <w:ind w:firstLine="709"/>
              <w:jc w:val="both"/>
              <w:rPr>
                <w:rFonts w:ascii="Times New Roman" w:hAnsi="Times New Roman" w:cs="Times New Roman"/>
                <w:sz w:val="26"/>
                <w:szCs w:val="26"/>
              </w:rPr>
            </w:pPr>
            <w:r w:rsidRPr="007B6346">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p w14:paraId="29448195" w14:textId="4E6C3E59" w:rsidR="001B78B7" w:rsidRPr="007B6346" w:rsidRDefault="001B78B7" w:rsidP="001B78B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2.4.8 С</w:t>
            </w:r>
            <w:proofErr w:type="gramEnd"/>
            <w:r w:rsidRPr="007B6346">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7B6346" w:rsidRPr="007B6346" w14:paraId="627126EF" w14:textId="77777777" w:rsidTr="00743B46">
        <w:trPr>
          <w:trHeight w:val="60"/>
        </w:trPr>
        <w:tc>
          <w:tcPr>
            <w:tcW w:w="9498" w:type="dxa"/>
            <w:gridSpan w:val="2"/>
            <w:shd w:val="clear" w:color="FFFFFF" w:fill="auto"/>
            <w:vAlign w:val="bottom"/>
          </w:tcPr>
          <w:p w14:paraId="484E78A6" w14:textId="77777777" w:rsidR="001B78B7" w:rsidRPr="007B6346" w:rsidRDefault="001B78B7" w:rsidP="001B78B7">
            <w:pPr>
              <w:jc w:val="both"/>
              <w:rPr>
                <w:rFonts w:ascii="Times New Roman" w:hAnsi="Times New Roman" w:cs="Times New Roman"/>
                <w:sz w:val="26"/>
                <w:szCs w:val="26"/>
              </w:rPr>
            </w:pPr>
            <w:r w:rsidRPr="007B6346">
              <w:rPr>
                <w:rFonts w:ascii="Times New Roman" w:hAnsi="Times New Roman" w:cs="Times New Roman"/>
                <w:sz w:val="26"/>
                <w:szCs w:val="26"/>
              </w:rPr>
              <w:t xml:space="preserve">           - к организации, которой присвоен статус гарантирующего поставщика, вне зависимости от соблюдения условий, предусмотренных пунктом 49 Правил № 442; </w:t>
            </w:r>
          </w:p>
          <w:p w14:paraId="63D0F5C3" w14:textId="2900E59A" w:rsidR="001B78B7" w:rsidRPr="007B6346" w:rsidRDefault="001B78B7" w:rsidP="001B78B7">
            <w:pPr>
              <w:ind w:firstLine="709"/>
              <w:jc w:val="both"/>
              <w:rPr>
                <w:rFonts w:ascii="Times New Roman" w:hAnsi="Times New Roman" w:cs="Times New Roman"/>
                <w:sz w:val="26"/>
                <w:szCs w:val="26"/>
              </w:rPr>
            </w:pPr>
            <w:r w:rsidRPr="007B6346">
              <w:rPr>
                <w:rFonts w:ascii="Times New Roman" w:hAnsi="Times New Roman" w:cs="Times New Roman"/>
                <w:sz w:val="26"/>
                <w:szCs w:val="26"/>
              </w:rPr>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7B6346" w:rsidRPr="007B6346" w14:paraId="65A6C464" w14:textId="77777777" w:rsidTr="00743B46">
        <w:trPr>
          <w:trHeight w:val="567"/>
        </w:trPr>
        <w:tc>
          <w:tcPr>
            <w:tcW w:w="9498" w:type="dxa"/>
            <w:gridSpan w:val="2"/>
            <w:shd w:val="clear" w:color="FFFFFF" w:fill="auto"/>
            <w:vAlign w:val="center"/>
          </w:tcPr>
          <w:p w14:paraId="29EF8AA6" w14:textId="77777777" w:rsidR="004D3F47" w:rsidRPr="007B6346" w:rsidRDefault="004D3F47" w:rsidP="004D3F47">
            <w:pPr>
              <w:jc w:val="center"/>
              <w:rPr>
                <w:rFonts w:ascii="Times New Roman" w:hAnsi="Times New Roman" w:cs="Times New Roman"/>
                <w:sz w:val="26"/>
                <w:szCs w:val="26"/>
              </w:rPr>
            </w:pPr>
            <w:r w:rsidRPr="007B6346">
              <w:rPr>
                <w:rFonts w:ascii="Times New Roman" w:hAnsi="Times New Roman" w:cs="Times New Roman"/>
                <w:b/>
                <w:sz w:val="26"/>
                <w:szCs w:val="26"/>
              </w:rPr>
              <w:t>3. КОЛИЧЕСТВО И СРОКИ ПОСТАВКИ</w:t>
            </w:r>
          </w:p>
        </w:tc>
      </w:tr>
      <w:tr w:rsidR="007B6346" w:rsidRPr="007B6346" w14:paraId="41C89796" w14:textId="77777777" w:rsidTr="00743B46">
        <w:trPr>
          <w:trHeight w:val="60"/>
        </w:trPr>
        <w:tc>
          <w:tcPr>
            <w:tcW w:w="9498" w:type="dxa"/>
            <w:gridSpan w:val="2"/>
            <w:shd w:val="clear" w:color="FFFFFF" w:fill="auto"/>
            <w:vAlign w:val="bottom"/>
          </w:tcPr>
          <w:p w14:paraId="49C9121C" w14:textId="005EEB6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844399">
              <w:rPr>
                <w:rFonts w:ascii="Times New Roman" w:hAnsi="Times New Roman" w:cs="Times New Roman"/>
                <w:sz w:val="26"/>
                <w:szCs w:val="26"/>
              </w:rPr>
              <w:t>П</w:t>
            </w:r>
            <w:r w:rsidR="00844399" w:rsidRPr="007B6346">
              <w:rPr>
                <w:rFonts w:ascii="Times New Roman" w:hAnsi="Times New Roman" w:cs="Times New Roman"/>
                <w:sz w:val="26"/>
                <w:szCs w:val="26"/>
              </w:rPr>
              <w:t xml:space="preserve">риложении </w:t>
            </w:r>
            <w:r w:rsidRPr="007B6346">
              <w:rPr>
                <w:rFonts w:ascii="Times New Roman" w:hAnsi="Times New Roman" w:cs="Times New Roman"/>
                <w:sz w:val="26"/>
                <w:szCs w:val="26"/>
              </w:rPr>
              <w:t>№ 1.</w:t>
            </w:r>
          </w:p>
        </w:tc>
      </w:tr>
      <w:tr w:rsidR="007B6346" w:rsidRPr="007B6346" w14:paraId="1A163BF0" w14:textId="77777777" w:rsidTr="00743B46">
        <w:trPr>
          <w:trHeight w:val="60"/>
        </w:trPr>
        <w:tc>
          <w:tcPr>
            <w:tcW w:w="9498" w:type="dxa"/>
            <w:gridSpan w:val="2"/>
            <w:shd w:val="clear" w:color="FFFFFF" w:fill="auto"/>
            <w:vAlign w:val="bottom"/>
          </w:tcPr>
          <w:p w14:paraId="476C200C"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7B6346" w:rsidRPr="007B6346" w14:paraId="1E83A6E6" w14:textId="77777777" w:rsidTr="00743B46">
        <w:trPr>
          <w:trHeight w:val="60"/>
        </w:trPr>
        <w:tc>
          <w:tcPr>
            <w:tcW w:w="9498" w:type="dxa"/>
            <w:gridSpan w:val="2"/>
            <w:shd w:val="clear" w:color="FFFFFF" w:fill="auto"/>
            <w:vAlign w:val="bottom"/>
          </w:tcPr>
          <w:p w14:paraId="620615EA" w14:textId="56AD5C9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B307B5" w:rsidRPr="007B6346">
              <w:rPr>
                <w:rFonts w:ascii="Times New Roman" w:hAnsi="Times New Roman" w:cs="Times New Roman"/>
                <w:sz w:val="26"/>
                <w:szCs w:val="26"/>
              </w:rPr>
              <w:t>п</w:t>
            </w:r>
            <w:r w:rsidRPr="007B6346">
              <w:rPr>
                <w:rFonts w:ascii="Times New Roman" w:hAnsi="Times New Roman" w:cs="Times New Roman"/>
                <w:sz w:val="26"/>
                <w:szCs w:val="26"/>
              </w:rPr>
              <w:t>риложении № 2 к договору.</w:t>
            </w:r>
          </w:p>
        </w:tc>
      </w:tr>
      <w:tr w:rsidR="007B6346" w:rsidRPr="007B6346" w14:paraId="7E8EE1C7" w14:textId="77777777" w:rsidTr="00743B46">
        <w:trPr>
          <w:trHeight w:val="60"/>
        </w:trPr>
        <w:tc>
          <w:tcPr>
            <w:tcW w:w="9498" w:type="dxa"/>
            <w:gridSpan w:val="2"/>
            <w:shd w:val="clear" w:color="FFFFFF" w:fill="auto"/>
            <w:vAlign w:val="bottom"/>
          </w:tcPr>
          <w:p w14:paraId="3BA686D1"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7B6346" w:rsidRPr="007B6346" w14:paraId="0F6D7E25" w14:textId="77777777" w:rsidTr="00743B46">
        <w:trPr>
          <w:trHeight w:val="60"/>
        </w:trPr>
        <w:tc>
          <w:tcPr>
            <w:tcW w:w="9498" w:type="dxa"/>
            <w:gridSpan w:val="2"/>
            <w:shd w:val="clear" w:color="FFFFFF" w:fill="auto"/>
            <w:vAlign w:val="bottom"/>
          </w:tcPr>
          <w:p w14:paraId="4A789809"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7B6346" w:rsidRPr="007B6346" w14:paraId="1A926217" w14:textId="77777777" w:rsidTr="00743B46">
        <w:trPr>
          <w:trHeight w:val="60"/>
        </w:trPr>
        <w:tc>
          <w:tcPr>
            <w:tcW w:w="9498" w:type="dxa"/>
            <w:gridSpan w:val="2"/>
            <w:shd w:val="clear" w:color="FFFFFF" w:fill="auto"/>
            <w:vAlign w:val="bottom"/>
          </w:tcPr>
          <w:p w14:paraId="768D01FE" w14:textId="0E0C9639"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_________ по форме согласно </w:t>
            </w:r>
            <w:r w:rsidR="00B307B5" w:rsidRPr="007B6346">
              <w:rPr>
                <w:rFonts w:ascii="Times New Roman" w:hAnsi="Times New Roman" w:cs="Times New Roman"/>
                <w:sz w:val="26"/>
                <w:szCs w:val="26"/>
              </w:rPr>
              <w:t>п</w:t>
            </w:r>
            <w:r w:rsidRPr="007B6346">
              <w:rPr>
                <w:rFonts w:ascii="Times New Roman" w:hAnsi="Times New Roman" w:cs="Times New Roman"/>
                <w:sz w:val="26"/>
                <w:szCs w:val="26"/>
              </w:rPr>
              <w:t>риложению № 6 к настоящему договору.</w:t>
            </w:r>
          </w:p>
        </w:tc>
      </w:tr>
      <w:tr w:rsidR="007B6346" w:rsidRPr="007B6346" w14:paraId="63D99427" w14:textId="77777777" w:rsidTr="00743B46">
        <w:trPr>
          <w:trHeight w:val="60"/>
        </w:trPr>
        <w:tc>
          <w:tcPr>
            <w:tcW w:w="9498" w:type="dxa"/>
            <w:gridSpan w:val="2"/>
            <w:shd w:val="clear" w:color="FFFFFF" w:fill="auto"/>
            <w:vAlign w:val="bottom"/>
          </w:tcPr>
          <w:p w14:paraId="7CC9C6B9"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7B6346" w:rsidRPr="007B6346" w14:paraId="2BFDF528" w14:textId="77777777" w:rsidTr="00743B46">
        <w:trPr>
          <w:trHeight w:val="60"/>
        </w:trPr>
        <w:tc>
          <w:tcPr>
            <w:tcW w:w="9498" w:type="dxa"/>
            <w:gridSpan w:val="2"/>
            <w:shd w:val="clear" w:color="FFFFFF" w:fill="auto"/>
            <w:vAlign w:val="bottom"/>
          </w:tcPr>
          <w:p w14:paraId="2D157A34" w14:textId="45FF326B"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3.7 Покупатель, использующий в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B307B5" w:rsidRPr="007B6346">
              <w:rPr>
                <w:rFonts w:ascii="Times New Roman" w:hAnsi="Times New Roman" w:cs="Times New Roman"/>
                <w:sz w:val="26"/>
                <w:szCs w:val="26"/>
              </w:rPr>
              <w:t>п</w:t>
            </w:r>
            <w:r w:rsidRPr="007B6346">
              <w:rPr>
                <w:rFonts w:ascii="Times New Roman" w:hAnsi="Times New Roman" w:cs="Times New Roman"/>
                <w:sz w:val="26"/>
                <w:szCs w:val="26"/>
              </w:rPr>
              <w:t>риложения № 6) на следующий месяц с разбивкой по суткам и часам.</w:t>
            </w:r>
          </w:p>
        </w:tc>
      </w:tr>
      <w:tr w:rsidR="007B6346" w:rsidRPr="007B6346" w14:paraId="1021A4FF" w14:textId="77777777" w:rsidTr="00743B46">
        <w:trPr>
          <w:trHeight w:val="60"/>
        </w:trPr>
        <w:tc>
          <w:tcPr>
            <w:tcW w:w="9498" w:type="dxa"/>
            <w:gridSpan w:val="2"/>
            <w:shd w:val="clear" w:color="FFFFFF" w:fill="auto"/>
            <w:vAlign w:val="bottom"/>
          </w:tcPr>
          <w:p w14:paraId="48B2D852" w14:textId="6D9E4EC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Для Покупателя, использующего в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r w:rsidR="00151A9E" w:rsidRPr="007B6346">
              <w:rPr>
                <w:rFonts w:ascii="Times New Roman" w:hAnsi="Times New Roman" w:cs="Times New Roman"/>
                <w:sz w:val="26"/>
                <w:szCs w:val="26"/>
              </w:rPr>
              <w:t>.</w:t>
            </w:r>
          </w:p>
        </w:tc>
      </w:tr>
      <w:tr w:rsidR="007B6346" w:rsidRPr="007B6346" w14:paraId="6A9E4F9D" w14:textId="77777777" w:rsidTr="00743B46">
        <w:trPr>
          <w:trHeight w:val="60"/>
        </w:trPr>
        <w:tc>
          <w:tcPr>
            <w:tcW w:w="9498" w:type="dxa"/>
            <w:gridSpan w:val="2"/>
            <w:shd w:val="clear" w:color="FFFFFF" w:fill="auto"/>
            <w:vAlign w:val="bottom"/>
          </w:tcPr>
          <w:p w14:paraId="75C390FE"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7B6346" w:rsidRPr="007B6346" w14:paraId="6A910D01" w14:textId="77777777" w:rsidTr="00743B46">
        <w:trPr>
          <w:trHeight w:val="60"/>
        </w:trPr>
        <w:tc>
          <w:tcPr>
            <w:tcW w:w="9498" w:type="dxa"/>
            <w:gridSpan w:val="2"/>
            <w:shd w:val="clear" w:color="FFFFFF" w:fill="auto"/>
            <w:vAlign w:val="bottom"/>
          </w:tcPr>
          <w:p w14:paraId="5661373D" w14:textId="6D40873F"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w:t>
            </w:r>
            <w:r w:rsidR="00F52F51" w:rsidRPr="007B6346">
              <w:rPr>
                <w:rFonts w:ascii="Times New Roman" w:hAnsi="Times New Roman" w:cs="Times New Roman"/>
                <w:sz w:val="26"/>
                <w:szCs w:val="26"/>
              </w:rPr>
              <w:t xml:space="preserve"> </w:t>
            </w:r>
            <w:r w:rsidRPr="007B6346">
              <w:rPr>
                <w:rFonts w:ascii="Times New Roman" w:hAnsi="Times New Roman" w:cs="Times New Roman"/>
                <w:sz w:val="26"/>
                <w:szCs w:val="26"/>
              </w:rPr>
              <w:t>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7B6346" w:rsidRPr="007B6346" w14:paraId="53ED7EAE" w14:textId="77777777" w:rsidTr="00743B46">
        <w:trPr>
          <w:trHeight w:val="60"/>
        </w:trPr>
        <w:tc>
          <w:tcPr>
            <w:tcW w:w="9498" w:type="dxa"/>
            <w:gridSpan w:val="2"/>
            <w:shd w:val="clear" w:color="FFFFFF" w:fill="auto"/>
            <w:vAlign w:val="bottom"/>
          </w:tcPr>
          <w:p w14:paraId="59ACC424" w14:textId="6B37FFBE"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нным законодательством.</w:t>
            </w:r>
          </w:p>
        </w:tc>
      </w:tr>
      <w:tr w:rsidR="007B6346" w:rsidRPr="007B6346" w14:paraId="7E9F3737" w14:textId="77777777" w:rsidTr="00743B46">
        <w:trPr>
          <w:trHeight w:val="567"/>
        </w:trPr>
        <w:tc>
          <w:tcPr>
            <w:tcW w:w="9498" w:type="dxa"/>
            <w:gridSpan w:val="2"/>
            <w:shd w:val="clear" w:color="FFFFFF" w:fill="auto"/>
            <w:vAlign w:val="center"/>
          </w:tcPr>
          <w:p w14:paraId="5921BEBD" w14:textId="77777777" w:rsidR="004D3F47" w:rsidRPr="007B6346" w:rsidRDefault="004D3F47" w:rsidP="004D3F47">
            <w:pPr>
              <w:jc w:val="center"/>
              <w:rPr>
                <w:rFonts w:ascii="Times New Roman" w:hAnsi="Times New Roman" w:cs="Times New Roman"/>
                <w:sz w:val="26"/>
                <w:szCs w:val="26"/>
              </w:rPr>
            </w:pPr>
            <w:r w:rsidRPr="007B6346">
              <w:rPr>
                <w:rFonts w:ascii="Times New Roman" w:hAnsi="Times New Roman" w:cs="Times New Roman"/>
                <w:b/>
                <w:sz w:val="26"/>
                <w:szCs w:val="26"/>
              </w:rPr>
              <w:t>4. ПОРЯДОК ПОСТАВКИ ЭЛЕКТРИЧЕСКОЙ ЭНЕРГИИ</w:t>
            </w:r>
          </w:p>
        </w:tc>
      </w:tr>
      <w:tr w:rsidR="007B6346" w:rsidRPr="007B6346" w14:paraId="19EFC290" w14:textId="77777777" w:rsidTr="00743B46">
        <w:trPr>
          <w:trHeight w:val="60"/>
        </w:trPr>
        <w:tc>
          <w:tcPr>
            <w:tcW w:w="9498" w:type="dxa"/>
            <w:gridSpan w:val="2"/>
            <w:shd w:val="clear" w:color="FFFFFF" w:fill="auto"/>
            <w:vAlign w:val="bottom"/>
          </w:tcPr>
          <w:p w14:paraId="3D164206"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b/>
                <w:sz w:val="26"/>
                <w:szCs w:val="26"/>
              </w:rPr>
              <w:t>4.1 Порядок поставки электрической энергии:</w:t>
            </w:r>
          </w:p>
        </w:tc>
      </w:tr>
      <w:tr w:rsidR="007B6346" w:rsidRPr="007B6346" w14:paraId="2D797356" w14:textId="77777777" w:rsidTr="00743B46">
        <w:trPr>
          <w:trHeight w:val="60"/>
        </w:trPr>
        <w:tc>
          <w:tcPr>
            <w:tcW w:w="9498" w:type="dxa"/>
            <w:gridSpan w:val="2"/>
            <w:shd w:val="clear" w:color="FFFFFF" w:fill="auto"/>
            <w:vAlign w:val="bottom"/>
          </w:tcPr>
          <w:p w14:paraId="1E07D4BF"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4.1.1 Обязательства Гарантирующего поставщика по продаже электрической энергии считаются исполненными в точках поставки (Приложение № 1).</w:t>
            </w:r>
          </w:p>
        </w:tc>
      </w:tr>
      <w:tr w:rsidR="007B6346" w:rsidRPr="007B6346" w14:paraId="6FA317D8" w14:textId="77777777" w:rsidTr="00743B46">
        <w:trPr>
          <w:trHeight w:val="60"/>
        </w:trPr>
        <w:tc>
          <w:tcPr>
            <w:tcW w:w="9498" w:type="dxa"/>
            <w:gridSpan w:val="2"/>
            <w:shd w:val="clear" w:color="FFFFFF" w:fill="auto"/>
            <w:vAlign w:val="bottom"/>
          </w:tcPr>
          <w:p w14:paraId="274A7CD1"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7B6346" w:rsidRPr="007B6346" w14:paraId="6B36D457" w14:textId="77777777" w:rsidTr="00743B46">
        <w:trPr>
          <w:trHeight w:val="60"/>
        </w:trPr>
        <w:tc>
          <w:tcPr>
            <w:tcW w:w="9498" w:type="dxa"/>
            <w:gridSpan w:val="2"/>
            <w:shd w:val="clear" w:color="FFFFFF" w:fill="auto"/>
            <w:vAlign w:val="bottom"/>
          </w:tcPr>
          <w:p w14:paraId="5ED6A2F7"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7B6346" w:rsidRPr="007B6346" w14:paraId="22DE4EAC" w14:textId="77777777" w:rsidTr="00743B46">
        <w:trPr>
          <w:trHeight w:val="60"/>
        </w:trPr>
        <w:tc>
          <w:tcPr>
            <w:tcW w:w="9498" w:type="dxa"/>
            <w:gridSpan w:val="2"/>
            <w:shd w:val="clear" w:color="FFFFFF" w:fill="auto"/>
            <w:vAlign w:val="bottom"/>
          </w:tcPr>
          <w:p w14:paraId="317CFC0D" w14:textId="3E7CBD16"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4.2.1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844399">
              <w:rPr>
                <w:rFonts w:ascii="Times New Roman" w:hAnsi="Times New Roman" w:cs="Times New Roman"/>
                <w:sz w:val="26"/>
                <w:szCs w:val="26"/>
              </w:rPr>
              <w:t>РФ</w:t>
            </w:r>
            <w:r w:rsidRPr="007B6346">
              <w:rPr>
                <w:rFonts w:ascii="Times New Roman" w:hAnsi="Times New Roman" w:cs="Times New Roman"/>
                <w:sz w:val="26"/>
                <w:szCs w:val="26"/>
              </w:rPr>
              <w:t xml:space="preserve"> от </w:t>
            </w:r>
            <w:r w:rsidR="00844399">
              <w:rPr>
                <w:rFonts w:ascii="Times New Roman" w:hAnsi="Times New Roman" w:cs="Times New Roman"/>
                <w:sz w:val="26"/>
                <w:szCs w:val="26"/>
              </w:rPr>
              <w:t>04.05.2012</w:t>
            </w:r>
            <w:r w:rsidRPr="007B6346">
              <w:rPr>
                <w:rFonts w:ascii="Times New Roman" w:hAnsi="Times New Roman" w:cs="Times New Roman"/>
                <w:sz w:val="26"/>
                <w:szCs w:val="26"/>
              </w:rPr>
              <w:t xml:space="preserve"> № 442 (далее – Правила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7B6346" w:rsidRPr="007B6346" w14:paraId="64EBCC5E" w14:textId="77777777" w:rsidTr="00743B46">
        <w:trPr>
          <w:trHeight w:val="60"/>
        </w:trPr>
        <w:tc>
          <w:tcPr>
            <w:tcW w:w="9498" w:type="dxa"/>
            <w:gridSpan w:val="2"/>
            <w:shd w:val="clear" w:color="FFFFFF" w:fill="auto"/>
            <w:vAlign w:val="bottom"/>
          </w:tcPr>
          <w:p w14:paraId="457CEF0E" w14:textId="526EC324"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Введение ограничения режима потребления электрической энергии в отношении Покупателя по договору не освобождает Покупателя от обязанности оплатить Гарантирующему поставщику в полном размере стоимость электрической энергии, поставленной до его введения, а также от ответственности за ненадлежащее исполнение Покупателем своих обязательств по договору.</w:t>
            </w:r>
          </w:p>
        </w:tc>
      </w:tr>
      <w:tr w:rsidR="007B6346" w:rsidRPr="007B6346" w14:paraId="7C8D7F8D" w14:textId="77777777" w:rsidTr="00743B46">
        <w:trPr>
          <w:trHeight w:val="60"/>
        </w:trPr>
        <w:tc>
          <w:tcPr>
            <w:tcW w:w="9498" w:type="dxa"/>
            <w:gridSpan w:val="2"/>
            <w:shd w:val="clear" w:color="FFFFFF" w:fill="auto"/>
            <w:vAlign w:val="bottom"/>
          </w:tcPr>
          <w:p w14:paraId="450C1BA6"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Покупатель обязан при наличии оснований выполнить действия, направленные на введение ограничения режима потребления.</w:t>
            </w:r>
          </w:p>
        </w:tc>
      </w:tr>
      <w:tr w:rsidR="007B6346" w:rsidRPr="007B6346" w14:paraId="079B9A13" w14:textId="77777777" w:rsidTr="00743B46">
        <w:trPr>
          <w:trHeight w:val="60"/>
        </w:trPr>
        <w:tc>
          <w:tcPr>
            <w:tcW w:w="9498" w:type="dxa"/>
            <w:gridSpan w:val="2"/>
            <w:shd w:val="clear" w:color="FFFFFF" w:fill="auto"/>
            <w:vAlign w:val="bottom"/>
          </w:tcPr>
          <w:p w14:paraId="5B6332AA"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Самостоятельное ограничение режима потребления должно быть осуществлено Покупателем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Покупателя,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7B6346" w:rsidRPr="007B6346" w14:paraId="7D504D74" w14:textId="77777777" w:rsidTr="00743B46">
        <w:trPr>
          <w:trHeight w:val="60"/>
        </w:trPr>
        <w:tc>
          <w:tcPr>
            <w:tcW w:w="9498" w:type="dxa"/>
            <w:gridSpan w:val="2"/>
            <w:shd w:val="clear" w:color="FFFFFF" w:fill="auto"/>
            <w:vAlign w:val="bottom"/>
          </w:tcPr>
          <w:p w14:paraId="7772771B"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7B6346" w:rsidRPr="007B6346" w14:paraId="1430F7C6" w14:textId="77777777" w:rsidTr="00743B46">
        <w:trPr>
          <w:trHeight w:val="60"/>
        </w:trPr>
        <w:tc>
          <w:tcPr>
            <w:tcW w:w="9498" w:type="dxa"/>
            <w:gridSpan w:val="2"/>
            <w:shd w:val="clear" w:color="FFFFFF" w:fill="auto"/>
            <w:vAlign w:val="bottom"/>
          </w:tcPr>
          <w:p w14:paraId="0CB844B8" w14:textId="77777777" w:rsidR="004D3F47" w:rsidRPr="007B6346" w:rsidRDefault="004D3F47" w:rsidP="004D3F4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4.2.3 В</w:t>
            </w:r>
            <w:proofErr w:type="gramEnd"/>
            <w:r w:rsidRPr="007B6346">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7B6346" w:rsidRPr="007B6346" w14:paraId="10EB90FA" w14:textId="77777777" w:rsidTr="00743B46">
        <w:trPr>
          <w:trHeight w:val="60"/>
        </w:trPr>
        <w:tc>
          <w:tcPr>
            <w:tcW w:w="9498" w:type="dxa"/>
            <w:gridSpan w:val="2"/>
            <w:shd w:val="clear" w:color="FFFFFF" w:fill="auto"/>
            <w:vAlign w:val="bottom"/>
          </w:tcPr>
          <w:p w14:paraId="359E31DC"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4.2.4 Отказ Покупателя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Покупателем своих обязательств.</w:t>
            </w:r>
          </w:p>
        </w:tc>
      </w:tr>
      <w:tr w:rsidR="007B6346" w:rsidRPr="007B6346" w14:paraId="12EB0F1A" w14:textId="77777777" w:rsidTr="00743B46">
        <w:trPr>
          <w:trHeight w:val="60"/>
        </w:trPr>
        <w:tc>
          <w:tcPr>
            <w:tcW w:w="9498" w:type="dxa"/>
            <w:gridSpan w:val="2"/>
            <w:shd w:val="clear" w:color="FFFFFF" w:fill="auto"/>
            <w:vAlign w:val="bottom"/>
          </w:tcPr>
          <w:p w14:paraId="3825884F"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4.2.5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поручения о перечислении денежных средств на расчетный счет Гарантирующего поставщика.</w:t>
            </w:r>
          </w:p>
        </w:tc>
      </w:tr>
      <w:tr w:rsidR="007B6346" w:rsidRPr="007B6346" w14:paraId="7BD69500" w14:textId="77777777" w:rsidTr="00743B46">
        <w:trPr>
          <w:trHeight w:val="60"/>
        </w:trPr>
        <w:tc>
          <w:tcPr>
            <w:tcW w:w="9498" w:type="dxa"/>
            <w:gridSpan w:val="2"/>
            <w:shd w:val="clear" w:color="FFFFFF" w:fill="auto"/>
            <w:vAlign w:val="bottom"/>
          </w:tcPr>
          <w:p w14:paraId="5EAF0819" w14:textId="79C1E3FE"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4.2.6 Покупатель, в отношении которого (или отдельных объектов которого) ограничение режима потребления может привести к возникновению угрозы жизни и </w:t>
            </w:r>
            <w:r w:rsidRPr="007B6346">
              <w:rPr>
                <w:rFonts w:ascii="Times New Roman" w:hAnsi="Times New Roman" w:cs="Times New Roman"/>
                <w:sz w:val="26"/>
                <w:szCs w:val="26"/>
              </w:rPr>
              <w:lastRenderedPageBreak/>
              <w:t xml:space="preserve">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w:t>
            </w:r>
            <w:r w:rsidR="002F4138" w:rsidRPr="007B6346">
              <w:rPr>
                <w:rFonts w:ascii="Times New Roman" w:hAnsi="Times New Roman" w:cs="Times New Roman"/>
                <w:sz w:val="26"/>
                <w:szCs w:val="26"/>
              </w:rPr>
              <w:t xml:space="preserve">акт </w:t>
            </w:r>
            <w:r w:rsidRPr="007B6346">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договора купли-продажи. В случае непредставления в указанный срок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аварийной и технологической брони, Покупатель нес</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т ответственность за последствия, вызванные не предоставлением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аварийной и технологической брони в соответствии с законодательством.</w:t>
            </w:r>
          </w:p>
        </w:tc>
      </w:tr>
      <w:tr w:rsidR="007B6346" w:rsidRPr="007B6346" w14:paraId="2C38DD05" w14:textId="77777777" w:rsidTr="00743B46">
        <w:trPr>
          <w:trHeight w:val="60"/>
        </w:trPr>
        <w:tc>
          <w:tcPr>
            <w:tcW w:w="9498" w:type="dxa"/>
            <w:gridSpan w:val="2"/>
            <w:shd w:val="clear" w:color="FFFFFF" w:fill="auto"/>
            <w:vAlign w:val="bottom"/>
          </w:tcPr>
          <w:p w14:paraId="721F0CBF" w14:textId="4F4F758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При отсутствии у такого Покупателя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 xml:space="preserve">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Покупатель обязан составить (изменить) и согласовать с Сетевой организацией </w:t>
            </w:r>
            <w:r w:rsidR="002F4138" w:rsidRPr="007B6346">
              <w:rPr>
                <w:rFonts w:ascii="Times New Roman" w:hAnsi="Times New Roman" w:cs="Times New Roman"/>
                <w:sz w:val="26"/>
                <w:szCs w:val="26"/>
              </w:rPr>
              <w:t xml:space="preserve">акт </w:t>
            </w:r>
            <w:r w:rsidRPr="007B6346">
              <w:rPr>
                <w:rFonts w:ascii="Times New Roman" w:hAnsi="Times New Roman" w:cs="Times New Roman"/>
                <w:sz w:val="26"/>
                <w:szCs w:val="26"/>
              </w:rPr>
              <w:t xml:space="preserve">согласования технологической и (или) аварийной брони, а также передать Гарантирующему поставщику копию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технологической и (или) аварийной брони не позднее 5 дней со дня согласования с Сетевой организацией.</w:t>
            </w:r>
          </w:p>
        </w:tc>
      </w:tr>
      <w:tr w:rsidR="007B6346" w:rsidRPr="007B6346" w14:paraId="2227F957" w14:textId="77777777" w:rsidTr="00743B46">
        <w:trPr>
          <w:trHeight w:val="60"/>
        </w:trPr>
        <w:tc>
          <w:tcPr>
            <w:tcW w:w="9498" w:type="dxa"/>
            <w:gridSpan w:val="2"/>
            <w:shd w:val="clear" w:color="FFFFFF" w:fill="auto"/>
            <w:vAlign w:val="bottom"/>
          </w:tcPr>
          <w:p w14:paraId="1C83D65F" w14:textId="384E2770" w:rsidR="004D3F47" w:rsidRPr="007B6346" w:rsidRDefault="004D3F47" w:rsidP="004D3F47">
            <w:pPr>
              <w:pStyle w:val="a3"/>
              <w:ind w:firstLine="709"/>
              <w:jc w:val="both"/>
              <w:rPr>
                <w:rFonts w:eastAsiaTheme="minorEastAsia"/>
                <w:sz w:val="26"/>
                <w:szCs w:val="26"/>
              </w:rPr>
            </w:pPr>
            <w:r w:rsidRPr="007B6346">
              <w:rPr>
                <w:rFonts w:eastAsiaTheme="minorEastAsia"/>
                <w:sz w:val="26"/>
                <w:szCs w:val="26"/>
              </w:rPr>
              <w:t xml:space="preserve">4.2.7 Покупатель обеспечивает предоставление проекта </w:t>
            </w:r>
            <w:r w:rsidR="002F4138" w:rsidRPr="007B6346">
              <w:rPr>
                <w:rFonts w:eastAsiaTheme="minorEastAsia"/>
                <w:sz w:val="26"/>
                <w:szCs w:val="26"/>
              </w:rPr>
              <w:t xml:space="preserve">акта </w:t>
            </w:r>
            <w:r w:rsidRPr="007B6346">
              <w:rPr>
                <w:rFonts w:eastAsiaTheme="minorEastAsia"/>
                <w:sz w:val="26"/>
                <w:szCs w:val="26"/>
              </w:rPr>
              <w:t xml:space="preserve">согласования аварийной и технологической брони, составленного по форме Приложения № 5 к настоящему </w:t>
            </w:r>
            <w:r w:rsidRPr="007B6346">
              <w:rPr>
                <w:sz w:val="26"/>
                <w:szCs w:val="26"/>
              </w:rPr>
              <w:t>договору</w:t>
            </w:r>
            <w:r w:rsidRPr="007B6346">
              <w:rPr>
                <w:rFonts w:eastAsiaTheme="minorEastAsia"/>
                <w:sz w:val="26"/>
                <w:szCs w:val="26"/>
              </w:rPr>
              <w:t xml:space="preserve">, в адрес Сетевой организации в течение 10 дней с даты заключения настоящего </w:t>
            </w:r>
            <w:r w:rsidRPr="007B6346">
              <w:rPr>
                <w:sz w:val="26"/>
                <w:szCs w:val="26"/>
              </w:rPr>
              <w:t>договора</w:t>
            </w:r>
            <w:r w:rsidRPr="007B6346">
              <w:rPr>
                <w:rFonts w:eastAsiaTheme="minorEastAsia"/>
                <w:sz w:val="26"/>
                <w:szCs w:val="26"/>
              </w:rPr>
              <w:t xml:space="preserve">. Покупатель обеспечивает предоставление проекта акта согласования аварийной и технологической брони в адрес </w:t>
            </w:r>
            <w:r w:rsidR="002F4138" w:rsidRPr="007B6346">
              <w:rPr>
                <w:rFonts w:eastAsiaTheme="minorEastAsia"/>
                <w:sz w:val="26"/>
                <w:szCs w:val="26"/>
              </w:rPr>
              <w:t xml:space="preserve">Сетевой </w:t>
            </w:r>
            <w:r w:rsidRPr="007B6346">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08C3ADEB" w14:textId="7E412739" w:rsidR="004D3F47" w:rsidRPr="007B6346" w:rsidRDefault="004D3F47" w:rsidP="004D3F47">
            <w:pPr>
              <w:ind w:firstLine="709"/>
              <w:jc w:val="both"/>
              <w:rPr>
                <w:rFonts w:ascii="Times New Roman" w:hAnsi="Times New Roman" w:cs="Times New Roman"/>
                <w:sz w:val="26"/>
                <w:szCs w:val="26"/>
              </w:rPr>
            </w:pPr>
            <w:proofErr w:type="spellStart"/>
            <w:r w:rsidRPr="007B6346">
              <w:rPr>
                <w:rFonts w:ascii="Times New Roman" w:hAnsi="Times New Roman" w:cs="Times New Roman"/>
                <w:sz w:val="26"/>
                <w:szCs w:val="26"/>
              </w:rPr>
              <w:t>Ненаправление</w:t>
            </w:r>
            <w:proofErr w:type="spellEnd"/>
            <w:r w:rsidRPr="007B6346">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Покупателя аварийной и технологической брони.</w:t>
            </w:r>
          </w:p>
          <w:p w14:paraId="55F3B4B6" w14:textId="294BC7D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4.2.8 Покупатель обеспечивает соблюдение установленного </w:t>
            </w:r>
            <w:r w:rsidR="002F4138" w:rsidRPr="007B6346">
              <w:rPr>
                <w:rFonts w:ascii="Times New Roman" w:hAnsi="Times New Roman" w:cs="Times New Roman"/>
                <w:sz w:val="26"/>
                <w:szCs w:val="26"/>
              </w:rPr>
              <w:t xml:space="preserve">актом </w:t>
            </w:r>
            <w:r w:rsidRPr="007B6346">
              <w:rPr>
                <w:rFonts w:ascii="Times New Roman" w:hAnsi="Times New Roman" w:cs="Times New Roman"/>
                <w:sz w:val="26"/>
                <w:szCs w:val="26"/>
              </w:rPr>
              <w:t>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016887A2"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доводятся до Покупателя Сетевой организацией.</w:t>
            </w:r>
          </w:p>
        </w:tc>
      </w:tr>
      <w:tr w:rsidR="007B6346" w:rsidRPr="007B6346" w14:paraId="64D99CD2" w14:textId="77777777" w:rsidTr="00743B46">
        <w:trPr>
          <w:trHeight w:val="60"/>
        </w:trPr>
        <w:tc>
          <w:tcPr>
            <w:tcW w:w="9498" w:type="dxa"/>
            <w:gridSpan w:val="2"/>
            <w:shd w:val="clear" w:color="FFFFFF" w:fill="auto"/>
            <w:vAlign w:val="bottom"/>
          </w:tcPr>
          <w:p w14:paraId="72954DE1"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Покупатель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7B6346" w:rsidRPr="007B6346" w14:paraId="4C5BA742" w14:textId="77777777" w:rsidTr="00743B46">
        <w:trPr>
          <w:trHeight w:val="60"/>
        </w:trPr>
        <w:tc>
          <w:tcPr>
            <w:tcW w:w="9498" w:type="dxa"/>
            <w:gridSpan w:val="2"/>
            <w:shd w:val="clear" w:color="FFFFFF" w:fill="auto"/>
            <w:vAlign w:val="bottom"/>
          </w:tcPr>
          <w:p w14:paraId="6C069A61" w14:textId="09BF5019" w:rsidR="003A56D0"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4.2.10 </w:t>
            </w:r>
            <w:r w:rsidR="003A56D0">
              <w:rPr>
                <w:rFonts w:ascii="Times New Roman" w:hAnsi="Times New Roman" w:cs="Times New Roman"/>
                <w:sz w:val="26"/>
                <w:szCs w:val="26"/>
              </w:rPr>
              <w:t>Покупатель</w:t>
            </w:r>
            <w:r w:rsidR="003A56D0" w:rsidRPr="00D058E0">
              <w:rPr>
                <w:rFonts w:ascii="Times New Roman" w:hAnsi="Times New Roman" w:cs="Times New Roman"/>
                <w:sz w:val="26"/>
                <w:szCs w:val="26"/>
              </w:rPr>
              <w:t xml:space="preserve">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w:t>
            </w:r>
            <w:bookmarkStart w:id="1" w:name="_GoBack"/>
            <w:bookmarkEnd w:id="1"/>
            <w:r w:rsidR="003A56D0" w:rsidRPr="00D058E0">
              <w:rPr>
                <w:rFonts w:ascii="Times New Roman" w:hAnsi="Times New Roman" w:cs="Times New Roman"/>
                <w:sz w:val="26"/>
                <w:szCs w:val="26"/>
              </w:rPr>
              <w:t xml:space="preserve">ым устройствам станций, а также к объектам электросетевого хозяйства </w:t>
            </w:r>
            <w:r w:rsidR="00F35A02">
              <w:rPr>
                <w:rFonts w:ascii="Times New Roman" w:hAnsi="Times New Roman" w:cs="Times New Roman"/>
                <w:sz w:val="26"/>
                <w:szCs w:val="26"/>
              </w:rPr>
              <w:t>Покупателя</w:t>
            </w:r>
            <w:r w:rsidR="003A56D0" w:rsidRPr="00D058E0">
              <w:rPr>
                <w:rFonts w:ascii="Times New Roman" w:hAnsi="Times New Roman" w:cs="Times New Roman"/>
                <w:sz w:val="26"/>
                <w:szCs w:val="26"/>
              </w:rPr>
              <w:t xml:space="preserve">, энергопринимающих устройств иных потребителей). </w:t>
            </w:r>
            <w:r w:rsidR="00F35A02">
              <w:rPr>
                <w:rFonts w:ascii="Times New Roman" w:hAnsi="Times New Roman" w:cs="Times New Roman"/>
                <w:sz w:val="26"/>
                <w:szCs w:val="26"/>
              </w:rPr>
              <w:t>Покупатель</w:t>
            </w:r>
            <w:r w:rsidR="00F35A02" w:rsidRPr="00D058E0">
              <w:rPr>
                <w:rFonts w:ascii="Times New Roman" w:hAnsi="Times New Roman" w:cs="Times New Roman"/>
                <w:sz w:val="26"/>
                <w:szCs w:val="26"/>
              </w:rPr>
              <w:t xml:space="preserve"> </w:t>
            </w:r>
            <w:r w:rsidR="003A56D0" w:rsidRPr="00D058E0">
              <w:rPr>
                <w:rFonts w:ascii="Times New Roman" w:hAnsi="Times New Roman" w:cs="Times New Roman"/>
                <w:sz w:val="26"/>
                <w:szCs w:val="26"/>
              </w:rPr>
              <w:t xml:space="preserve">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003A56D0" w:rsidRPr="00D058E0">
              <w:rPr>
                <w:rFonts w:ascii="Times New Roman" w:hAnsi="Times New Roman" w:cs="Times New Roman"/>
                <w:sz w:val="26"/>
                <w:szCs w:val="26"/>
              </w:rPr>
              <w:t>внерегламентных</w:t>
            </w:r>
            <w:proofErr w:type="spellEnd"/>
            <w:r w:rsidR="003A56D0" w:rsidRPr="00D058E0">
              <w:rPr>
                <w:rFonts w:ascii="Times New Roman" w:hAnsi="Times New Roman" w:cs="Times New Roman"/>
                <w:sz w:val="26"/>
                <w:szCs w:val="26"/>
              </w:rPr>
              <w:t xml:space="preserve"> отключений, в </w:t>
            </w:r>
            <w:r w:rsidR="003A56D0" w:rsidRPr="00D058E0">
              <w:rPr>
                <w:rFonts w:ascii="Times New Roman" w:hAnsi="Times New Roman" w:cs="Times New Roman"/>
                <w:sz w:val="26"/>
                <w:szCs w:val="26"/>
              </w:rPr>
              <w:lastRenderedPageBreak/>
              <w:t>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p w14:paraId="0B621210" w14:textId="05073A53" w:rsidR="004D3F47" w:rsidRPr="007B6346" w:rsidRDefault="003A56D0">
            <w:pPr>
              <w:ind w:firstLine="709"/>
              <w:jc w:val="both"/>
              <w:rPr>
                <w:rFonts w:ascii="Times New Roman" w:hAnsi="Times New Roman" w:cs="Times New Roman"/>
                <w:sz w:val="26"/>
                <w:szCs w:val="26"/>
              </w:rPr>
            </w:pPr>
            <w:r>
              <w:rPr>
                <w:rFonts w:ascii="Times New Roman" w:hAnsi="Times New Roman" w:cs="Times New Roman"/>
                <w:sz w:val="26"/>
                <w:szCs w:val="26"/>
              </w:rPr>
              <w:t>4.2.11</w:t>
            </w:r>
            <w:r w:rsidRPr="007B6346">
              <w:rPr>
                <w:rFonts w:ascii="Times New Roman" w:hAnsi="Times New Roman" w:cs="Times New Roman"/>
                <w:sz w:val="26"/>
                <w:szCs w:val="26"/>
              </w:rPr>
              <w:t> </w:t>
            </w:r>
            <w:r w:rsidR="004D3F47" w:rsidRPr="007B6346">
              <w:rPr>
                <w:rFonts w:ascii="Times New Roman" w:hAnsi="Times New Roman" w:cs="Times New Roman"/>
                <w:sz w:val="26"/>
                <w:szCs w:val="26"/>
              </w:rPr>
              <w:t>Приостановление исполнения обязательств по настоящему договору, не освобождает Покупателя от обязанности оплатить в полном объеме потребленную электрическую энергию.</w:t>
            </w:r>
            <w:r w:rsidRPr="007B6346">
              <w:rPr>
                <w:rFonts w:ascii="Times New Roman" w:hAnsi="Times New Roman" w:cs="Times New Roman"/>
                <w:sz w:val="26"/>
                <w:szCs w:val="26"/>
              </w:rPr>
              <w:t xml:space="preserve"> Недопоставка электрической энергии, произошедшая по вине Покупателя,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7B6346" w:rsidRPr="007B6346" w14:paraId="64C88310" w14:textId="77777777" w:rsidTr="00743B46">
        <w:trPr>
          <w:trHeight w:val="60"/>
        </w:trPr>
        <w:tc>
          <w:tcPr>
            <w:tcW w:w="9498" w:type="dxa"/>
            <w:gridSpan w:val="2"/>
            <w:shd w:val="clear" w:color="FFFFFF" w:fill="auto"/>
            <w:vAlign w:val="bottom"/>
          </w:tcPr>
          <w:p w14:paraId="2853D6F2" w14:textId="6ABCD6D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4.2.12 Покупатель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w:t>
            </w:r>
            <w:r w:rsidR="004F20E9" w:rsidRPr="007B6346">
              <w:rPr>
                <w:rFonts w:ascii="Times New Roman" w:hAnsi="Times New Roman" w:cs="Times New Roman"/>
                <w:sz w:val="26"/>
                <w:szCs w:val="26"/>
              </w:rPr>
              <w:t>Правил № 442):</w:t>
            </w:r>
          </w:p>
          <w:p w14:paraId="3369BA69" w14:textId="76FBCE33" w:rsidR="004D3F47" w:rsidRPr="007B6346" w:rsidRDefault="004D3F47"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 номер мобильного телефона</w:t>
            </w:r>
            <w:r w:rsidR="00012F60" w:rsidRPr="007B6346">
              <w:rPr>
                <w:rFonts w:ascii="Times New Roman" w:hAnsi="Times New Roman" w:cs="Times New Roman"/>
                <w:sz w:val="26"/>
                <w:szCs w:val="26"/>
              </w:rPr>
              <w:t> </w:t>
            </w:r>
            <w:r w:rsidRPr="007B6346">
              <w:rPr>
                <w:rFonts w:ascii="Times New Roman" w:hAnsi="Times New Roman" w:cs="Times New Roman"/>
                <w:sz w:val="26"/>
                <w:szCs w:val="26"/>
              </w:rPr>
              <w:t>________</w:t>
            </w:r>
            <w:r w:rsidR="00012F60" w:rsidRPr="007B6346">
              <w:rPr>
                <w:rFonts w:ascii="Times New Roman" w:hAnsi="Times New Roman" w:cs="Times New Roman"/>
                <w:sz w:val="26"/>
                <w:szCs w:val="26"/>
              </w:rPr>
              <w:t> </w:t>
            </w:r>
            <w:r w:rsidR="001B6B73">
              <w:rPr>
                <w:rFonts w:ascii="Times New Roman" w:hAnsi="Times New Roman" w:cs="Times New Roman"/>
                <w:sz w:val="26"/>
                <w:szCs w:val="26"/>
              </w:rPr>
              <w:t>(</w:t>
            </w:r>
            <w:r w:rsidRPr="007B6346">
              <w:rPr>
                <w:rFonts w:ascii="Times New Roman" w:hAnsi="Times New Roman" w:cs="Times New Roman"/>
                <w:sz w:val="26"/>
                <w:szCs w:val="26"/>
              </w:rPr>
              <w:t>либо указанный в разделе 10 настоящего договора</w:t>
            </w:r>
            <w:r w:rsidR="001B6B73">
              <w:rPr>
                <w:rFonts w:ascii="Times New Roman" w:hAnsi="Times New Roman" w:cs="Times New Roman"/>
                <w:sz w:val="26"/>
                <w:szCs w:val="26"/>
              </w:rPr>
              <w:t>)</w:t>
            </w:r>
            <w:r w:rsidRPr="007B6346">
              <w:rPr>
                <w:rFonts w:ascii="Times New Roman" w:hAnsi="Times New Roman" w:cs="Times New Roman"/>
                <w:sz w:val="26"/>
                <w:szCs w:val="26"/>
              </w:rPr>
              <w:t>;</w:t>
            </w:r>
          </w:p>
          <w:p w14:paraId="7A212655" w14:textId="079180B0" w:rsidR="004D3F47" w:rsidRPr="007B6346" w:rsidRDefault="004D3F47"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 адрес электронной почты</w:t>
            </w:r>
            <w:r w:rsidR="00012F60" w:rsidRPr="007B6346">
              <w:rPr>
                <w:rFonts w:ascii="Times New Roman" w:hAnsi="Times New Roman" w:cs="Times New Roman"/>
                <w:sz w:val="26"/>
                <w:szCs w:val="26"/>
              </w:rPr>
              <w:t> </w:t>
            </w:r>
            <w:r w:rsidRPr="007B6346">
              <w:rPr>
                <w:rFonts w:ascii="Times New Roman" w:hAnsi="Times New Roman" w:cs="Times New Roman"/>
                <w:sz w:val="26"/>
                <w:szCs w:val="26"/>
              </w:rPr>
              <w:t>__________</w:t>
            </w:r>
            <w:r w:rsidR="00012F60" w:rsidRPr="007B6346">
              <w:rPr>
                <w:rFonts w:ascii="Times New Roman" w:hAnsi="Times New Roman" w:cs="Times New Roman"/>
                <w:sz w:val="26"/>
                <w:szCs w:val="26"/>
              </w:rPr>
              <w:t> </w:t>
            </w:r>
            <w:r w:rsidR="001B6B73">
              <w:rPr>
                <w:rFonts w:ascii="Times New Roman" w:hAnsi="Times New Roman" w:cs="Times New Roman"/>
                <w:sz w:val="26"/>
                <w:szCs w:val="26"/>
              </w:rPr>
              <w:t>(</w:t>
            </w:r>
            <w:r w:rsidRPr="007B6346">
              <w:rPr>
                <w:rFonts w:ascii="Times New Roman" w:hAnsi="Times New Roman" w:cs="Times New Roman"/>
                <w:sz w:val="26"/>
                <w:szCs w:val="26"/>
              </w:rPr>
              <w:t>либо указанный в разделе 10 настоящего договора</w:t>
            </w:r>
            <w:r w:rsidR="001B6B73">
              <w:rPr>
                <w:rFonts w:ascii="Times New Roman" w:hAnsi="Times New Roman" w:cs="Times New Roman"/>
                <w:sz w:val="26"/>
                <w:szCs w:val="26"/>
              </w:rPr>
              <w:t>)</w:t>
            </w:r>
            <w:r w:rsidRPr="007B6346">
              <w:rPr>
                <w:rFonts w:ascii="Times New Roman" w:hAnsi="Times New Roman" w:cs="Times New Roman"/>
                <w:sz w:val="26"/>
                <w:szCs w:val="26"/>
              </w:rPr>
              <w:t>.</w:t>
            </w:r>
          </w:p>
        </w:tc>
      </w:tr>
      <w:tr w:rsidR="007B6346" w:rsidRPr="007B6346" w14:paraId="1C34FF10" w14:textId="77777777" w:rsidTr="00743B46">
        <w:trPr>
          <w:trHeight w:val="60"/>
        </w:trPr>
        <w:tc>
          <w:tcPr>
            <w:tcW w:w="9498" w:type="dxa"/>
            <w:gridSpan w:val="2"/>
            <w:shd w:val="clear" w:color="FFFFFF" w:fill="auto"/>
            <w:vAlign w:val="bottom"/>
          </w:tcPr>
          <w:p w14:paraId="7B58E423" w14:textId="4A8CC5C3" w:rsidR="00582616" w:rsidRPr="007B6346" w:rsidRDefault="00582616" w:rsidP="00582616">
            <w:pPr>
              <w:ind w:firstLine="709"/>
              <w:jc w:val="both"/>
              <w:rPr>
                <w:rFonts w:ascii="Times New Roman" w:hAnsi="Times New Roman" w:cs="Times New Roman"/>
                <w:sz w:val="26"/>
                <w:szCs w:val="26"/>
              </w:rPr>
            </w:pPr>
            <w:r w:rsidRPr="007B6346">
              <w:rPr>
                <w:rFonts w:ascii="Times New Roman" w:hAnsi="Times New Roman" w:cs="Times New Roman"/>
                <w:sz w:val="26"/>
                <w:szCs w:val="26"/>
              </w:rPr>
              <w:t>4.2.13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7B6346" w:rsidRPr="007B6346" w14:paraId="37EF091A" w14:textId="77777777" w:rsidTr="00743B46">
        <w:trPr>
          <w:trHeight w:val="60"/>
        </w:trPr>
        <w:tc>
          <w:tcPr>
            <w:tcW w:w="9498" w:type="dxa"/>
            <w:gridSpan w:val="2"/>
            <w:shd w:val="clear" w:color="FFFFFF" w:fill="auto"/>
            <w:vAlign w:val="bottom"/>
          </w:tcPr>
          <w:p w14:paraId="3829D577" w14:textId="74028327" w:rsidR="00582616" w:rsidRPr="007B6346" w:rsidRDefault="00582616" w:rsidP="00582616">
            <w:pPr>
              <w:ind w:firstLine="709"/>
              <w:jc w:val="both"/>
              <w:rPr>
                <w:rFonts w:ascii="Times New Roman" w:hAnsi="Times New Roman" w:cs="Times New Roman"/>
                <w:sz w:val="26"/>
                <w:szCs w:val="26"/>
              </w:rPr>
            </w:pPr>
            <w:r w:rsidRPr="007B6346">
              <w:rPr>
                <w:rFonts w:ascii="Segoe UI Symbol" w:hAnsi="Segoe UI Symbol" w:cs="Segoe UI Symbol"/>
                <w:sz w:val="26"/>
                <w:szCs w:val="26"/>
              </w:rPr>
              <w:t>☐</w:t>
            </w:r>
            <w:r w:rsidR="003A56D0" w:rsidRPr="007B6346">
              <w:rPr>
                <w:rFonts w:ascii="Times New Roman" w:hAnsi="Times New Roman" w:cs="Times New Roman"/>
                <w:sz w:val="26"/>
                <w:szCs w:val="26"/>
              </w:rPr>
              <w:t> </w:t>
            </w:r>
            <w:r w:rsidRPr="007B6346">
              <w:rPr>
                <w:rFonts w:ascii="Times New Roman" w:hAnsi="Times New Roman" w:cs="Times New Roman"/>
                <w:sz w:val="26"/>
                <w:szCs w:val="26"/>
              </w:rPr>
              <w:t>путем направления смс-сообщения на номер мобильного телефона, указанный в п. 4.2.12 либо в разделе 10 договора;</w:t>
            </w:r>
          </w:p>
        </w:tc>
      </w:tr>
      <w:tr w:rsidR="007B6346" w:rsidRPr="007B6346" w14:paraId="073EFD2E" w14:textId="77777777" w:rsidTr="00743B46">
        <w:trPr>
          <w:trHeight w:val="60"/>
        </w:trPr>
        <w:tc>
          <w:tcPr>
            <w:tcW w:w="9498" w:type="dxa"/>
            <w:gridSpan w:val="2"/>
            <w:shd w:val="clear" w:color="FFFFFF" w:fill="auto"/>
            <w:vAlign w:val="bottom"/>
          </w:tcPr>
          <w:p w14:paraId="683D003C" w14:textId="1F6E573F" w:rsidR="00582616" w:rsidRPr="007B6346" w:rsidRDefault="00582616" w:rsidP="00582616">
            <w:pPr>
              <w:ind w:firstLine="709"/>
              <w:jc w:val="both"/>
              <w:rPr>
                <w:rFonts w:ascii="Times New Roman" w:hAnsi="Times New Roman" w:cs="Times New Roman"/>
                <w:sz w:val="26"/>
                <w:szCs w:val="26"/>
              </w:rPr>
            </w:pPr>
            <w:r w:rsidRPr="007B6346">
              <w:rPr>
                <w:rFonts w:ascii="Segoe UI Symbol" w:hAnsi="Segoe UI Symbol" w:cs="Segoe UI Symbol"/>
                <w:sz w:val="26"/>
                <w:szCs w:val="26"/>
              </w:rPr>
              <w:t>☐</w:t>
            </w:r>
            <w:r w:rsidR="003A56D0" w:rsidRPr="007B6346">
              <w:rPr>
                <w:rFonts w:ascii="Times New Roman" w:hAnsi="Times New Roman" w:cs="Times New Roman"/>
                <w:sz w:val="26"/>
                <w:szCs w:val="26"/>
              </w:rPr>
              <w:t> </w:t>
            </w:r>
            <w:r w:rsidR="00633D61" w:rsidRPr="00633D61">
              <w:rPr>
                <w:rFonts w:ascii="Times New Roman" w:hAnsi="Times New Roman" w:cs="Times New Roman"/>
                <w:sz w:val="26"/>
                <w:szCs w:val="26"/>
              </w:rPr>
              <w:t xml:space="preserve">путем </w:t>
            </w:r>
            <w:r w:rsidRPr="007B6346">
              <w:rPr>
                <w:rFonts w:ascii="Times New Roman" w:hAnsi="Times New Roman" w:cs="Times New Roman"/>
                <w:sz w:val="26"/>
                <w:szCs w:val="26"/>
              </w:rPr>
              <w:t xml:space="preserve">направления сообщения на адрес электронной почты, указанный в </w:t>
            </w:r>
            <w:r w:rsidR="003A56D0">
              <w:rPr>
                <w:rFonts w:ascii="Times New Roman" w:hAnsi="Times New Roman" w:cs="Times New Roman"/>
                <w:sz w:val="26"/>
                <w:szCs w:val="26"/>
              </w:rPr>
              <w:t xml:space="preserve">                </w:t>
            </w:r>
            <w:r w:rsidRPr="007B6346">
              <w:rPr>
                <w:rFonts w:ascii="Times New Roman" w:hAnsi="Times New Roman" w:cs="Times New Roman"/>
                <w:sz w:val="26"/>
                <w:szCs w:val="26"/>
              </w:rPr>
              <w:t>п. 4.2.12 либо в разделе 10 договора</w:t>
            </w:r>
            <w:r w:rsidR="00FE16BB" w:rsidRPr="007B6346">
              <w:rPr>
                <w:rFonts w:ascii="Times New Roman" w:hAnsi="Times New Roman" w:cs="Times New Roman"/>
                <w:sz w:val="26"/>
                <w:szCs w:val="26"/>
              </w:rPr>
              <w:t>.</w:t>
            </w:r>
          </w:p>
        </w:tc>
      </w:tr>
      <w:tr w:rsidR="00633D61" w:rsidRPr="007B6346" w14:paraId="5A0A6BA3" w14:textId="77777777" w:rsidTr="00743B46">
        <w:trPr>
          <w:trHeight w:val="60"/>
        </w:trPr>
        <w:tc>
          <w:tcPr>
            <w:tcW w:w="9498" w:type="dxa"/>
            <w:gridSpan w:val="2"/>
            <w:shd w:val="clear" w:color="FFFFFF" w:fill="auto"/>
            <w:vAlign w:val="bottom"/>
          </w:tcPr>
          <w:p w14:paraId="6690BF5E" w14:textId="553B6841" w:rsidR="00633D61" w:rsidRPr="007B6346" w:rsidRDefault="00633D61" w:rsidP="00633D61">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sidR="00F35A02">
              <w:rPr>
                <w:rFonts w:ascii="Times New Roman" w:hAnsi="Times New Roman" w:cs="Times New Roman"/>
                <w:sz w:val="26"/>
                <w:szCs w:val="26"/>
              </w:rPr>
              <w:t>Покупателя</w:t>
            </w:r>
            <w:r w:rsidR="00F35A02" w:rsidRPr="00D058E0">
              <w:rPr>
                <w:rFonts w:ascii="Times New Roman" w:hAnsi="Times New Roman" w:cs="Times New Roman"/>
                <w:sz w:val="26"/>
                <w:szCs w:val="26"/>
              </w:rPr>
              <w:t xml:space="preserve"> </w:t>
            </w:r>
            <w:r w:rsidRPr="00D058E0">
              <w:rPr>
                <w:rFonts w:ascii="Times New Roman" w:hAnsi="Times New Roman" w:cs="Times New Roman"/>
                <w:sz w:val="26"/>
                <w:szCs w:val="26"/>
              </w:rPr>
              <w:t>от Гарантирующего поставщика:</w:t>
            </w:r>
          </w:p>
        </w:tc>
      </w:tr>
      <w:tr w:rsidR="00633D61" w:rsidRPr="007B6346" w14:paraId="3B75948C" w14:textId="77777777" w:rsidTr="00743B46">
        <w:trPr>
          <w:trHeight w:val="60"/>
        </w:trPr>
        <w:tc>
          <w:tcPr>
            <w:tcW w:w="9498" w:type="dxa"/>
            <w:gridSpan w:val="2"/>
            <w:shd w:val="clear" w:color="FFFFFF" w:fill="auto"/>
            <w:vAlign w:val="bottom"/>
          </w:tcPr>
          <w:p w14:paraId="5CD03B08" w14:textId="4A15D08A" w:rsidR="00633D61" w:rsidRPr="007B6346" w:rsidRDefault="00633D61" w:rsidP="00633D61">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3A56D0">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633D61" w:rsidRPr="007B6346" w14:paraId="64FAA2A5" w14:textId="77777777" w:rsidTr="00743B46">
        <w:trPr>
          <w:trHeight w:val="60"/>
        </w:trPr>
        <w:tc>
          <w:tcPr>
            <w:tcW w:w="9498" w:type="dxa"/>
            <w:gridSpan w:val="2"/>
            <w:shd w:val="clear" w:color="FFFFFF" w:fill="auto"/>
            <w:vAlign w:val="bottom"/>
          </w:tcPr>
          <w:p w14:paraId="28D09541" w14:textId="00C0A9B3" w:rsidR="00633D61" w:rsidRPr="007B6346" w:rsidRDefault="00633D61" w:rsidP="00633D61">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633D61" w:rsidRPr="007B6346" w14:paraId="415EA5C5" w14:textId="77777777" w:rsidTr="00743B46">
        <w:trPr>
          <w:trHeight w:val="60"/>
        </w:trPr>
        <w:tc>
          <w:tcPr>
            <w:tcW w:w="9498" w:type="dxa"/>
            <w:gridSpan w:val="2"/>
            <w:shd w:val="clear" w:color="FFFFFF" w:fill="auto"/>
            <w:vAlign w:val="bottom"/>
          </w:tcPr>
          <w:p w14:paraId="7E3E9171" w14:textId="2F423C54"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633D61" w:rsidRPr="007B6346" w14:paraId="09DD390A" w14:textId="77777777" w:rsidTr="00743B46">
        <w:trPr>
          <w:trHeight w:val="60"/>
        </w:trPr>
        <w:tc>
          <w:tcPr>
            <w:tcW w:w="9498" w:type="dxa"/>
            <w:gridSpan w:val="2"/>
            <w:shd w:val="clear" w:color="FFFFFF" w:fill="auto"/>
            <w:vAlign w:val="bottom"/>
          </w:tcPr>
          <w:p w14:paraId="20737F09" w14:textId="7A3AE01C"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4.2.17 Покупатель 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633D61" w:rsidRPr="007B6346" w14:paraId="255B5748" w14:textId="77777777" w:rsidTr="00743B46">
        <w:trPr>
          <w:trHeight w:val="60"/>
        </w:trPr>
        <w:tc>
          <w:tcPr>
            <w:tcW w:w="9498" w:type="dxa"/>
            <w:gridSpan w:val="2"/>
            <w:shd w:val="clear" w:color="FFFFFF" w:fill="auto"/>
            <w:vAlign w:val="bottom"/>
          </w:tcPr>
          <w:p w14:paraId="06E1F407" w14:textId="54727985" w:rsidR="00633D61" w:rsidRPr="007B6346" w:rsidRDefault="00633D61" w:rsidP="00F35A02">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4.2.18 В случае если введение ограничения режима потребления может привести к ограничению или прекращению подачи электрической энергии иных потребителей, Покупатель обязан обеспечить переток электрической энергии таким </w:t>
            </w:r>
            <w:r w:rsidR="00F35A02">
              <w:rPr>
                <w:rFonts w:ascii="Times New Roman" w:hAnsi="Times New Roman" w:cs="Times New Roman"/>
                <w:sz w:val="26"/>
                <w:szCs w:val="26"/>
              </w:rPr>
              <w:t>потребит</w:t>
            </w:r>
            <w:r w:rsidR="00F35A02" w:rsidRPr="007B6346">
              <w:rPr>
                <w:rFonts w:ascii="Times New Roman" w:hAnsi="Times New Roman" w:cs="Times New Roman"/>
                <w:sz w:val="26"/>
                <w:szCs w:val="26"/>
              </w:rPr>
              <w:t xml:space="preserve">елям </w:t>
            </w:r>
            <w:r w:rsidRPr="007B6346">
              <w:rPr>
                <w:rFonts w:ascii="Times New Roman" w:hAnsi="Times New Roman" w:cs="Times New Roman"/>
                <w:sz w:val="26"/>
                <w:szCs w:val="26"/>
              </w:rPr>
              <w:t>в объеме их потребления.</w:t>
            </w:r>
          </w:p>
        </w:tc>
      </w:tr>
      <w:tr w:rsidR="00633D61" w:rsidRPr="007B6346" w14:paraId="21667464" w14:textId="77777777" w:rsidTr="00743B46">
        <w:trPr>
          <w:trHeight w:val="60"/>
        </w:trPr>
        <w:tc>
          <w:tcPr>
            <w:tcW w:w="9498" w:type="dxa"/>
            <w:gridSpan w:val="2"/>
            <w:shd w:val="clear" w:color="FFFFFF" w:fill="auto"/>
            <w:vAlign w:val="bottom"/>
          </w:tcPr>
          <w:p w14:paraId="3C303B79" w14:textId="4A8C7AA6"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4.2.19 Покупатель, ограничение режима потребления которого может привести к экономическим, экологическим или социальным последствиям, обязан:</w:t>
            </w:r>
          </w:p>
        </w:tc>
      </w:tr>
      <w:tr w:rsidR="00633D61" w:rsidRPr="007B6346" w14:paraId="797FF50C" w14:textId="77777777" w:rsidTr="00743B46">
        <w:trPr>
          <w:trHeight w:val="60"/>
        </w:trPr>
        <w:tc>
          <w:tcPr>
            <w:tcW w:w="9498" w:type="dxa"/>
            <w:gridSpan w:val="2"/>
            <w:shd w:val="clear" w:color="FFFFFF" w:fill="auto"/>
            <w:vAlign w:val="bottom"/>
          </w:tcPr>
          <w:p w14:paraId="728BD53A"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w:t>
            </w:r>
            <w:r w:rsidRPr="007B6346">
              <w:rPr>
                <w:rFonts w:ascii="Times New Roman" w:hAnsi="Times New Roman" w:cs="Times New Roman"/>
                <w:sz w:val="26"/>
                <w:szCs w:val="26"/>
              </w:rPr>
              <w:lastRenderedPageBreak/>
              <w:t>представить такой план исполнителю (</w:t>
            </w:r>
            <w:proofErr w:type="spellStart"/>
            <w:r w:rsidRPr="007B6346">
              <w:rPr>
                <w:rFonts w:ascii="Times New Roman" w:hAnsi="Times New Roman" w:cs="Times New Roman"/>
                <w:sz w:val="26"/>
                <w:szCs w:val="26"/>
              </w:rPr>
              <w:t>субисполнителю</w:t>
            </w:r>
            <w:proofErr w:type="spellEnd"/>
            <w:r w:rsidRPr="007B6346">
              <w:rPr>
                <w:rFonts w:ascii="Times New Roman" w:hAnsi="Times New Roman" w:cs="Times New Roman"/>
                <w:sz w:val="26"/>
                <w:szCs w:val="26"/>
              </w:rPr>
              <w:t>) (Сетевой организации) и Гарантирующему поставщику;</w:t>
            </w:r>
          </w:p>
        </w:tc>
      </w:tr>
      <w:tr w:rsidR="00633D61" w:rsidRPr="007B6346" w14:paraId="49D8226C" w14:textId="77777777" w:rsidTr="00743B46">
        <w:trPr>
          <w:trHeight w:val="60"/>
        </w:trPr>
        <w:tc>
          <w:tcPr>
            <w:tcW w:w="9498" w:type="dxa"/>
            <w:gridSpan w:val="2"/>
            <w:shd w:val="clear" w:color="FFFFFF" w:fill="auto"/>
            <w:vAlign w:val="bottom"/>
          </w:tcPr>
          <w:p w14:paraId="3CE8CB9D" w14:textId="15B51721"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633D61" w:rsidRPr="007B6346" w14:paraId="2D880408" w14:textId="77777777" w:rsidTr="00743B46">
        <w:trPr>
          <w:trHeight w:val="60"/>
        </w:trPr>
        <w:tc>
          <w:tcPr>
            <w:tcW w:w="9498" w:type="dxa"/>
            <w:gridSpan w:val="2"/>
            <w:shd w:val="clear" w:color="FFFFFF" w:fill="auto"/>
            <w:vAlign w:val="bottom"/>
          </w:tcPr>
          <w:p w14:paraId="03AD61A7"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После выполнения этих мероприятий Покупатель обязан направить исполнителю (Сетевой организации) (</w:t>
            </w:r>
            <w:proofErr w:type="spellStart"/>
            <w:r w:rsidRPr="007B6346">
              <w:rPr>
                <w:rFonts w:ascii="Times New Roman" w:hAnsi="Times New Roman" w:cs="Times New Roman"/>
                <w:sz w:val="26"/>
                <w:szCs w:val="26"/>
              </w:rPr>
              <w:t>субисполнителю</w:t>
            </w:r>
            <w:proofErr w:type="spellEnd"/>
            <w:r w:rsidRPr="007B6346">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633D61" w:rsidRPr="007B6346" w14:paraId="2BF60F1F" w14:textId="77777777" w:rsidTr="00743B46">
        <w:trPr>
          <w:trHeight w:val="567"/>
        </w:trPr>
        <w:tc>
          <w:tcPr>
            <w:tcW w:w="9498" w:type="dxa"/>
            <w:gridSpan w:val="2"/>
            <w:shd w:val="clear" w:color="FFFFFF" w:fill="auto"/>
            <w:vAlign w:val="center"/>
          </w:tcPr>
          <w:p w14:paraId="560F81DE" w14:textId="77777777" w:rsidR="00633D61" w:rsidRPr="007B6346" w:rsidRDefault="00633D61" w:rsidP="00633D61">
            <w:pPr>
              <w:jc w:val="center"/>
              <w:rPr>
                <w:rFonts w:ascii="Times New Roman" w:hAnsi="Times New Roman" w:cs="Times New Roman"/>
                <w:sz w:val="26"/>
                <w:szCs w:val="26"/>
              </w:rPr>
            </w:pPr>
            <w:r w:rsidRPr="007B6346">
              <w:rPr>
                <w:rFonts w:ascii="Times New Roman" w:hAnsi="Times New Roman" w:cs="Times New Roman"/>
                <w:b/>
                <w:sz w:val="26"/>
                <w:szCs w:val="26"/>
              </w:rPr>
              <w:t>5. УЧЕТ И КОНТРОЛЬ ПОСТАВКИ ЭЛЕКТРИЧЕСКОЙ ЭНЕРГИИ</w:t>
            </w:r>
          </w:p>
        </w:tc>
      </w:tr>
      <w:tr w:rsidR="00633D61" w:rsidRPr="007B6346" w14:paraId="63F5AA5F" w14:textId="77777777" w:rsidTr="00743B46">
        <w:trPr>
          <w:trHeight w:val="60"/>
        </w:trPr>
        <w:tc>
          <w:tcPr>
            <w:tcW w:w="9498" w:type="dxa"/>
            <w:gridSpan w:val="2"/>
            <w:shd w:val="clear" w:color="FFFFFF" w:fill="auto"/>
            <w:vAlign w:val="bottom"/>
          </w:tcPr>
          <w:p w14:paraId="189378EC" w14:textId="0E65DE52"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Приложении № 1 к договору.</w:t>
            </w:r>
          </w:p>
          <w:p w14:paraId="19AEDA34" w14:textId="750EAA61"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w:t>
            </w:r>
            <w:r w:rsidR="002D1A41">
              <w:rPr>
                <w:rFonts w:ascii="Times New Roman" w:hAnsi="Times New Roman" w:cs="Times New Roman"/>
                <w:sz w:val="26"/>
                <w:szCs w:val="26"/>
              </w:rPr>
              <w:t>РФ</w:t>
            </w:r>
            <w:r w:rsidRPr="007B6346">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633D61" w:rsidRPr="007B6346" w14:paraId="207A74F1" w14:textId="77777777" w:rsidTr="00743B46">
        <w:trPr>
          <w:trHeight w:val="60"/>
        </w:trPr>
        <w:tc>
          <w:tcPr>
            <w:tcW w:w="9498" w:type="dxa"/>
            <w:gridSpan w:val="2"/>
            <w:shd w:val="clear" w:color="FFFFFF" w:fill="auto"/>
            <w:vAlign w:val="bottom"/>
          </w:tcPr>
          <w:p w14:paraId="73445B96" w14:textId="7B887ADE"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5.2 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Покупателя и мест расположения приборов учета по отношению к соответствующим точкам поставки.</w:t>
            </w:r>
          </w:p>
        </w:tc>
      </w:tr>
      <w:tr w:rsidR="00633D61" w:rsidRPr="007B6346" w14:paraId="31563FA9" w14:textId="77777777" w:rsidTr="00743B46">
        <w:trPr>
          <w:trHeight w:val="60"/>
        </w:trPr>
        <w:tc>
          <w:tcPr>
            <w:tcW w:w="9498" w:type="dxa"/>
            <w:gridSpan w:val="2"/>
            <w:shd w:val="clear" w:color="FFFFFF" w:fill="auto"/>
            <w:vAlign w:val="bottom"/>
          </w:tcPr>
          <w:p w14:paraId="14E50750" w14:textId="3DDE8219"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633D61" w:rsidRPr="007B6346" w14:paraId="0B94EE37" w14:textId="77777777" w:rsidTr="00743B46">
        <w:trPr>
          <w:trHeight w:val="60"/>
        </w:trPr>
        <w:tc>
          <w:tcPr>
            <w:tcW w:w="9498" w:type="dxa"/>
            <w:gridSpan w:val="2"/>
            <w:shd w:val="clear" w:color="FFFFFF" w:fill="auto"/>
            <w:vAlign w:val="bottom"/>
          </w:tcPr>
          <w:p w14:paraId="54D507B1" w14:textId="1A71E082" w:rsidR="00633D61" w:rsidRPr="007B6346" w:rsidRDefault="00633D61">
            <w:pPr>
              <w:ind w:firstLine="709"/>
              <w:jc w:val="both"/>
              <w:rPr>
                <w:rFonts w:ascii="Times New Roman" w:hAnsi="Times New Roman" w:cs="Times New Roman"/>
                <w:sz w:val="26"/>
                <w:szCs w:val="26"/>
              </w:rPr>
            </w:pPr>
            <w:r w:rsidRPr="0024334F">
              <w:rPr>
                <w:rFonts w:ascii="Times New Roman" w:hAnsi="Times New Roman" w:cs="Times New Roman"/>
                <w:sz w:val="26"/>
                <w:szCs w:val="26"/>
              </w:rPr>
              <w:t>5.4 </w:t>
            </w:r>
            <w:r w:rsidR="00F63F67">
              <w:rPr>
                <w:rFonts w:ascii="Times New Roman" w:hAnsi="Times New Roman" w:cs="Times New Roman"/>
                <w:bCs/>
                <w:sz w:val="26"/>
                <w:szCs w:val="26"/>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w:t>
            </w:r>
            <w:r w:rsidR="00F63F67">
              <w:rPr>
                <w:rFonts w:ascii="Times New Roman" w:hAnsi="Times New Roman" w:cs="Times New Roman"/>
                <w:bCs/>
                <w:sz w:val="26"/>
                <w:szCs w:val="26"/>
              </w:rPr>
              <w:lastRenderedPageBreak/>
              <w:t>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633D61" w:rsidRPr="007B6346" w14:paraId="6310653D" w14:textId="77777777" w:rsidTr="00743B46">
        <w:trPr>
          <w:trHeight w:val="60"/>
        </w:trPr>
        <w:tc>
          <w:tcPr>
            <w:tcW w:w="9498" w:type="dxa"/>
            <w:gridSpan w:val="2"/>
            <w:shd w:val="clear" w:color="FFFFFF" w:fill="auto"/>
            <w:vAlign w:val="bottom"/>
          </w:tcPr>
          <w:p w14:paraId="18B55D4D" w14:textId="77777777" w:rsidR="0024334F"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5.5 Максимальная мощность энергопринимающих устройств 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Покупателю, а в случае, если у Покупателя несколько энергопринимающих устройств, имеющих между собой электрические связи через принадлежащие Покупателю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5E4DA06D" w14:textId="27879EFB" w:rsidR="00633D61" w:rsidRPr="007B6346" w:rsidRDefault="0024334F"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w:t>
            </w:r>
            <w:r>
              <w:rPr>
                <w:rFonts w:ascii="Times New Roman" w:hAnsi="Times New Roman" w:cs="Times New Roman"/>
                <w:sz w:val="26"/>
                <w:szCs w:val="26"/>
              </w:rPr>
              <w:t>6</w:t>
            </w:r>
            <w:r w:rsidRPr="007B6346">
              <w:rPr>
                <w:rFonts w:ascii="Times New Roman" w:hAnsi="Times New Roman" w:cs="Times New Roman"/>
                <w:sz w:val="26"/>
                <w:szCs w:val="26"/>
              </w:rPr>
              <w:t>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633D61" w:rsidRPr="007B6346" w14:paraId="6EC02B6A" w14:textId="77777777" w:rsidTr="00743B46">
        <w:trPr>
          <w:trHeight w:val="60"/>
        </w:trPr>
        <w:tc>
          <w:tcPr>
            <w:tcW w:w="9498" w:type="dxa"/>
            <w:gridSpan w:val="2"/>
            <w:shd w:val="clear" w:color="FFFFFF" w:fill="auto"/>
            <w:vAlign w:val="bottom"/>
          </w:tcPr>
          <w:p w14:paraId="3FC81DB9" w14:textId="636E4B28"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w:t>
            </w:r>
            <w:r w:rsidR="0024334F">
              <w:rPr>
                <w:rFonts w:ascii="Times New Roman" w:hAnsi="Times New Roman" w:cs="Times New Roman"/>
                <w:sz w:val="26"/>
                <w:szCs w:val="26"/>
              </w:rPr>
              <w:t>7</w:t>
            </w:r>
            <w:r w:rsidRPr="007B6346">
              <w:rPr>
                <w:rFonts w:ascii="Times New Roman" w:hAnsi="Times New Roman" w:cs="Times New Roman"/>
                <w:sz w:val="26"/>
                <w:szCs w:val="26"/>
              </w:rPr>
              <w:t xml:space="preserve"> Потребление электрической энергии с нарушением установленного порядка учета электрической энергии со стороны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Покупателя и (или) в границах земельного участка, принадлежащего такому Покупателю на праве собственности или ином законном основании, на котором расположены энергопринимающие устройства Покупателя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Покупателя, а также с нарушением указанного порядка, обнаруженным в границах балансовой принадлежности Покупателя подключения энергопринимающих устройств до точки измерения прибором учета или в границах земельного участка Покупателя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7B6346">
              <w:rPr>
                <w:rFonts w:ascii="Times New Roman" w:hAnsi="Times New Roman" w:cs="Times New Roman"/>
                <w:sz w:val="26"/>
                <w:szCs w:val="26"/>
              </w:rPr>
              <w:t>безучетным</w:t>
            </w:r>
            <w:proofErr w:type="spellEnd"/>
            <w:r w:rsidRPr="007B6346">
              <w:rPr>
                <w:rFonts w:ascii="Times New Roman" w:hAnsi="Times New Roman" w:cs="Times New Roman"/>
                <w:sz w:val="26"/>
                <w:szCs w:val="26"/>
              </w:rPr>
              <w:t xml:space="preserve"> потреблением.</w:t>
            </w:r>
          </w:p>
          <w:p w14:paraId="6B6694AC"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r w:rsidRPr="007B6346" w:rsidDel="00823B3C">
              <w:rPr>
                <w:rFonts w:ascii="Times New Roman" w:hAnsi="Times New Roman" w:cs="Times New Roman"/>
                <w:sz w:val="26"/>
                <w:szCs w:val="26"/>
              </w:rPr>
              <w:t xml:space="preserve"> </w:t>
            </w:r>
          </w:p>
          <w:p w14:paraId="2537F509" w14:textId="19462F46"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5.</w:t>
            </w:r>
            <w:r w:rsidR="0024334F">
              <w:rPr>
                <w:rFonts w:ascii="Times New Roman" w:hAnsi="Times New Roman" w:cs="Times New Roman"/>
                <w:sz w:val="26"/>
                <w:szCs w:val="26"/>
              </w:rPr>
              <w:t>8</w:t>
            </w:r>
            <w:r w:rsidRPr="007B6346">
              <w:rPr>
                <w:rFonts w:ascii="Times New Roman" w:hAnsi="Times New Roman" w:cs="Times New Roman"/>
                <w:sz w:val="26"/>
                <w:szCs w:val="26"/>
              </w:rPr>
              <w:t xml:space="preserve"> Для расчета объема потребления электрической энергии (мощности) в отсутствие прибора учета, если иное не установлено в </w:t>
            </w:r>
            <w:r w:rsidRPr="0024334F">
              <w:rPr>
                <w:rFonts w:ascii="Times New Roman" w:hAnsi="Times New Roman" w:cs="Times New Roman"/>
                <w:sz w:val="26"/>
                <w:szCs w:val="26"/>
              </w:rPr>
              <w:t>пункте 5.4 настоящего договора, вплоть до даты допуска прибора учета в эксплуатацию, объем потребления</w:t>
            </w:r>
            <w:r w:rsidRPr="007B6346">
              <w:rPr>
                <w:rFonts w:ascii="Times New Roman" w:hAnsi="Times New Roman" w:cs="Times New Roman"/>
                <w:sz w:val="26"/>
                <w:szCs w:val="26"/>
              </w:rPr>
              <w:t xml:space="preserve"> электрической энергии определяется в соответствии с требованиями действующего законодательства.</w:t>
            </w:r>
          </w:p>
        </w:tc>
      </w:tr>
      <w:tr w:rsidR="00633D61" w:rsidRPr="007B6346" w14:paraId="263227B1" w14:textId="77777777" w:rsidTr="00743B46">
        <w:trPr>
          <w:trHeight w:val="60"/>
        </w:trPr>
        <w:tc>
          <w:tcPr>
            <w:tcW w:w="9498" w:type="dxa"/>
            <w:gridSpan w:val="2"/>
            <w:shd w:val="clear" w:color="FFFFFF" w:fill="auto"/>
            <w:vAlign w:val="bottom"/>
          </w:tcPr>
          <w:p w14:paraId="2B66A93C" w14:textId="34905FEE"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5.</w:t>
            </w:r>
            <w:r w:rsidR="0024334F">
              <w:rPr>
                <w:rFonts w:ascii="Times New Roman" w:hAnsi="Times New Roman" w:cs="Times New Roman"/>
                <w:sz w:val="26"/>
                <w:szCs w:val="26"/>
              </w:rPr>
              <w:t>9</w:t>
            </w:r>
            <w:r w:rsidRPr="007B6346">
              <w:rPr>
                <w:rFonts w:ascii="Times New Roman" w:hAnsi="Times New Roman" w:cs="Times New Roman"/>
                <w:sz w:val="26"/>
                <w:szCs w:val="26"/>
              </w:rPr>
              <w:t xml:space="preserve"> Покупатель,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 </w:t>
            </w:r>
          </w:p>
          <w:p w14:paraId="211763F4" w14:textId="1F9B7F12"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19625AE3"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D4E76D8" w14:textId="6D4588BC"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7B6346">
              <w:rPr>
                <w:rFonts w:ascii="Times New Roman" w:eastAsiaTheme="minorHAnsi" w:hAnsi="Times New Roman" w:cs="Times New Roman"/>
                <w:sz w:val="26"/>
                <w:szCs w:val="26"/>
                <w:lang w:eastAsia="en-US"/>
              </w:rPr>
              <w:t xml:space="preserve"> на основании замещающей информации.</w:t>
            </w:r>
          </w:p>
        </w:tc>
      </w:tr>
      <w:tr w:rsidR="00633D61" w:rsidRPr="007B6346" w14:paraId="51585BBF" w14:textId="77777777" w:rsidTr="00743B46">
        <w:trPr>
          <w:trHeight w:val="60"/>
        </w:trPr>
        <w:tc>
          <w:tcPr>
            <w:tcW w:w="9498" w:type="dxa"/>
            <w:gridSpan w:val="2"/>
            <w:shd w:val="clear" w:color="FFFFFF" w:fill="auto"/>
            <w:vAlign w:val="bottom"/>
          </w:tcPr>
          <w:p w14:paraId="4ADB1242" w14:textId="21BCFC96"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5.1</w:t>
            </w:r>
            <w:r w:rsidR="0024334F">
              <w:rPr>
                <w:rFonts w:ascii="Times New Roman" w:hAnsi="Times New Roman" w:cs="Times New Roman"/>
                <w:sz w:val="26"/>
                <w:szCs w:val="26"/>
              </w:rPr>
              <w:t>0</w:t>
            </w:r>
            <w:r w:rsidRPr="007B6346">
              <w:rPr>
                <w:rFonts w:ascii="Times New Roman" w:hAnsi="Times New Roman" w:cs="Times New Roman"/>
                <w:sz w:val="26"/>
                <w:szCs w:val="26"/>
              </w:rPr>
              <w:t> При выявлении случаев безучетного потребления в порядке, установленном действующими Правилами, составляется акт о неучтенном потреблении, на основании которого Гарантирующий поставщик вправе взыскать, а Покупатель электрической энергии обязан оплатить стоимость безучетного потребления электрической энергии.</w:t>
            </w:r>
          </w:p>
        </w:tc>
      </w:tr>
      <w:tr w:rsidR="00633D61" w:rsidRPr="007B6346" w14:paraId="204343E4" w14:textId="77777777" w:rsidTr="00743B46">
        <w:trPr>
          <w:trHeight w:val="60"/>
        </w:trPr>
        <w:tc>
          <w:tcPr>
            <w:tcW w:w="9498" w:type="dxa"/>
            <w:gridSpan w:val="2"/>
            <w:shd w:val="clear" w:color="FFFFFF" w:fill="auto"/>
            <w:vAlign w:val="bottom"/>
          </w:tcPr>
          <w:p w14:paraId="06994309" w14:textId="3BC0FAF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Объем потребления электрической энергии (мощности) определяется расчетным методом с применением способа, предусмотренного подпунктом </w:t>
            </w:r>
            <w:r w:rsidR="00CD2585">
              <w:rPr>
                <w:rFonts w:ascii="Times New Roman" w:hAnsi="Times New Roman" w:cs="Times New Roman"/>
                <w:sz w:val="26"/>
                <w:szCs w:val="26"/>
              </w:rPr>
              <w:t>«</w:t>
            </w:r>
            <w:r w:rsidRPr="007B6346">
              <w:rPr>
                <w:rFonts w:ascii="Times New Roman" w:hAnsi="Times New Roman" w:cs="Times New Roman"/>
                <w:sz w:val="26"/>
                <w:szCs w:val="26"/>
              </w:rPr>
              <w:t>а</w:t>
            </w:r>
            <w:r w:rsidR="00CD2585">
              <w:rPr>
                <w:rFonts w:ascii="Times New Roman" w:hAnsi="Times New Roman" w:cs="Times New Roman"/>
                <w:sz w:val="26"/>
                <w:szCs w:val="26"/>
              </w:rPr>
              <w:t>»</w:t>
            </w:r>
            <w:r w:rsidRPr="007B6346">
              <w:rPr>
                <w:rFonts w:ascii="Times New Roman" w:hAnsi="Times New Roman" w:cs="Times New Roman"/>
                <w:sz w:val="26"/>
                <w:szCs w:val="26"/>
              </w:rPr>
              <w:t xml:space="preserve"> пункта 1 приложения № 3 к Правилам № 442.</w:t>
            </w:r>
          </w:p>
          <w:p w14:paraId="45C48C32" w14:textId="7084902B"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Правилами № 442) до даты выявления факта безучетного потребления и составления акта о неучтенном потреблении электрической энергии.</w:t>
            </w:r>
          </w:p>
        </w:tc>
      </w:tr>
      <w:tr w:rsidR="00633D61" w:rsidRPr="007B6346" w14:paraId="6C0BCF7A" w14:textId="77777777" w:rsidTr="00743B46">
        <w:trPr>
          <w:trHeight w:val="60"/>
        </w:trPr>
        <w:tc>
          <w:tcPr>
            <w:tcW w:w="9498" w:type="dxa"/>
            <w:gridSpan w:val="2"/>
            <w:shd w:val="clear" w:color="FFFFFF" w:fill="auto"/>
            <w:vAlign w:val="bottom"/>
          </w:tcPr>
          <w:p w14:paraId="4F90409E" w14:textId="7568BB1B"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5.1</w:t>
            </w:r>
            <w:r w:rsidR="0024334F">
              <w:rPr>
                <w:rFonts w:ascii="Times New Roman" w:hAnsi="Times New Roman" w:cs="Times New Roman"/>
                <w:sz w:val="26"/>
                <w:szCs w:val="26"/>
              </w:rPr>
              <w:t>1</w:t>
            </w:r>
            <w:r w:rsidRPr="007B6346">
              <w:rPr>
                <w:rFonts w:ascii="Times New Roman" w:hAnsi="Times New Roman" w:cs="Times New Roman"/>
                <w:sz w:val="26"/>
                <w:szCs w:val="26"/>
              </w:rPr>
              <w:t>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633D61" w:rsidRPr="007B6346" w14:paraId="16F084BE" w14:textId="77777777" w:rsidTr="00743B46">
        <w:trPr>
          <w:trHeight w:val="567"/>
        </w:trPr>
        <w:tc>
          <w:tcPr>
            <w:tcW w:w="9498" w:type="dxa"/>
            <w:gridSpan w:val="2"/>
            <w:shd w:val="clear" w:color="FFFFFF" w:fill="auto"/>
            <w:vAlign w:val="center"/>
          </w:tcPr>
          <w:p w14:paraId="1C23729C" w14:textId="77777777" w:rsidR="00633D61" w:rsidRPr="007B6346" w:rsidRDefault="00633D61" w:rsidP="00633D61">
            <w:pPr>
              <w:jc w:val="center"/>
              <w:rPr>
                <w:rFonts w:ascii="Times New Roman" w:hAnsi="Times New Roman" w:cs="Times New Roman"/>
                <w:sz w:val="26"/>
                <w:szCs w:val="26"/>
              </w:rPr>
            </w:pPr>
            <w:r w:rsidRPr="007B6346">
              <w:rPr>
                <w:rFonts w:ascii="Times New Roman" w:hAnsi="Times New Roman" w:cs="Times New Roman"/>
                <w:b/>
                <w:sz w:val="26"/>
                <w:szCs w:val="26"/>
              </w:rPr>
              <w:t>6. ЦЕНА И ПОРЯДОК РАСЧЕТОВ</w:t>
            </w:r>
          </w:p>
        </w:tc>
      </w:tr>
      <w:tr w:rsidR="00633D61" w:rsidRPr="007B6346" w14:paraId="2A580D17" w14:textId="77777777" w:rsidTr="00743B46">
        <w:trPr>
          <w:trHeight w:val="60"/>
        </w:trPr>
        <w:tc>
          <w:tcPr>
            <w:tcW w:w="9498" w:type="dxa"/>
            <w:gridSpan w:val="2"/>
            <w:shd w:val="clear" w:color="FFFFFF" w:fill="auto"/>
            <w:vAlign w:val="bottom"/>
          </w:tcPr>
          <w:p w14:paraId="24213E19"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6.1 Расчетным периодом является один календарный месяц.</w:t>
            </w:r>
          </w:p>
        </w:tc>
      </w:tr>
      <w:tr w:rsidR="00633D61" w:rsidRPr="007B6346" w14:paraId="4C769E31" w14:textId="77777777" w:rsidTr="00743B46">
        <w:trPr>
          <w:trHeight w:val="60"/>
        </w:trPr>
        <w:tc>
          <w:tcPr>
            <w:tcW w:w="9498" w:type="dxa"/>
            <w:gridSpan w:val="2"/>
            <w:shd w:val="clear" w:color="FFFFFF" w:fill="auto"/>
            <w:vAlign w:val="bottom"/>
          </w:tcPr>
          <w:p w14:paraId="0EFAF430" w14:textId="4DDEF1CB"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6.2 </w:t>
            </w:r>
            <w:r w:rsidRPr="007B6346">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 ставкам нерегулируемых цен</w:t>
            </w:r>
            <w:r w:rsidRPr="007B6346">
              <w:rPr>
                <w:rFonts w:ascii="Times New Roman" w:hAnsi="Times New Roman"/>
                <w:sz w:val="26"/>
                <w:szCs w:val="26"/>
              </w:rPr>
              <w:t xml:space="preserve"> (за исключением объема, электрической энергии поставленной приравненным к населению категориям потребителей) </w:t>
            </w:r>
            <w:r w:rsidRPr="007B6346">
              <w:rPr>
                <w:rFonts w:ascii="Times New Roman" w:eastAsia="Times New Roman" w:hAnsi="Times New Roman" w:cs="Times New Roman"/>
                <w:sz w:val="26"/>
                <w:szCs w:val="26"/>
              </w:rPr>
              <w:t>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Правилами № 442.</w:t>
            </w:r>
          </w:p>
        </w:tc>
      </w:tr>
      <w:tr w:rsidR="00633D61" w:rsidRPr="007B6346" w14:paraId="70AE478C" w14:textId="77777777" w:rsidTr="00743B46">
        <w:trPr>
          <w:trHeight w:val="60"/>
        </w:trPr>
        <w:tc>
          <w:tcPr>
            <w:tcW w:w="9498" w:type="dxa"/>
            <w:gridSpan w:val="2"/>
            <w:shd w:val="clear" w:color="FFFFFF" w:fill="auto"/>
            <w:vAlign w:val="bottom"/>
          </w:tcPr>
          <w:p w14:paraId="7D9FA5F3" w14:textId="5384C73D"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633D61" w:rsidRPr="007B6346" w14:paraId="1AE2087B" w14:textId="77777777" w:rsidTr="00743B46">
        <w:trPr>
          <w:trHeight w:val="60"/>
        </w:trPr>
        <w:tc>
          <w:tcPr>
            <w:tcW w:w="9498" w:type="dxa"/>
            <w:gridSpan w:val="2"/>
            <w:shd w:val="clear" w:color="FFFFFF" w:fill="auto"/>
            <w:vAlign w:val="bottom"/>
          </w:tcPr>
          <w:p w14:paraId="68FBB1D4" w14:textId="7CEEE3AA"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Покупатель.</w:t>
            </w:r>
          </w:p>
        </w:tc>
      </w:tr>
      <w:tr w:rsidR="00633D61" w:rsidRPr="007B6346" w14:paraId="723A9C68" w14:textId="77777777" w:rsidTr="00743B46">
        <w:trPr>
          <w:trHeight w:val="60"/>
        </w:trPr>
        <w:tc>
          <w:tcPr>
            <w:tcW w:w="9498" w:type="dxa"/>
            <w:gridSpan w:val="2"/>
            <w:shd w:val="clear" w:color="FFFFFF" w:fill="auto"/>
            <w:vAlign w:val="bottom"/>
          </w:tcPr>
          <w:p w14:paraId="08CE6D0F" w14:textId="73A0F8AD"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6.4 Порядок оплаты электрической энергии:</w:t>
            </w: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399"/>
        <w:gridCol w:w="2689"/>
      </w:tblGrid>
      <w:tr w:rsidR="007B6346" w:rsidRPr="007B6346" w14:paraId="2B52CF26" w14:textId="77777777" w:rsidTr="0019272E">
        <w:trPr>
          <w:trHeight w:val="419"/>
        </w:trPr>
        <w:tc>
          <w:tcPr>
            <w:tcW w:w="2405" w:type="dxa"/>
            <w:tcBorders>
              <w:top w:val="single" w:sz="4" w:space="0" w:color="auto"/>
              <w:left w:val="single" w:sz="4" w:space="0" w:color="auto"/>
              <w:bottom w:val="single" w:sz="4" w:space="0" w:color="auto"/>
              <w:right w:val="single" w:sz="4" w:space="0" w:color="auto"/>
            </w:tcBorders>
            <w:vAlign w:val="center"/>
          </w:tcPr>
          <w:p w14:paraId="4D8F3851" w14:textId="77777777" w:rsidR="009765E9" w:rsidRPr="007B6346" w:rsidRDefault="009765E9" w:rsidP="00A959D8">
            <w:pPr>
              <w:spacing w:after="0"/>
              <w:ind w:left="-115" w:firstLine="142"/>
              <w:jc w:val="center"/>
              <w:rPr>
                <w:rFonts w:ascii="Times New Roman" w:hAnsi="Times New Roman" w:cs="Times New Roman"/>
                <w:sz w:val="26"/>
                <w:szCs w:val="26"/>
              </w:rPr>
            </w:pPr>
            <w:r w:rsidRPr="007B6346">
              <w:rPr>
                <w:rFonts w:ascii="Times New Roman" w:hAnsi="Times New Roman" w:cs="Times New Roman"/>
                <w:sz w:val="26"/>
                <w:szCs w:val="26"/>
              </w:rPr>
              <w:t>Наименование платежа</w:t>
            </w:r>
          </w:p>
        </w:tc>
        <w:tc>
          <w:tcPr>
            <w:tcW w:w="4399" w:type="dxa"/>
            <w:tcBorders>
              <w:top w:val="single" w:sz="4" w:space="0" w:color="auto"/>
              <w:left w:val="single" w:sz="4" w:space="0" w:color="auto"/>
              <w:bottom w:val="single" w:sz="4" w:space="0" w:color="auto"/>
              <w:right w:val="single" w:sz="4" w:space="0" w:color="auto"/>
            </w:tcBorders>
            <w:vAlign w:val="center"/>
          </w:tcPr>
          <w:p w14:paraId="0A70630E" w14:textId="77777777" w:rsidR="009765E9" w:rsidRPr="007B6346" w:rsidRDefault="009765E9" w:rsidP="00A959D8">
            <w:pPr>
              <w:spacing w:after="0"/>
              <w:jc w:val="center"/>
              <w:rPr>
                <w:rFonts w:ascii="Times New Roman" w:hAnsi="Times New Roman" w:cs="Times New Roman"/>
                <w:sz w:val="26"/>
                <w:szCs w:val="26"/>
              </w:rPr>
            </w:pPr>
            <w:r w:rsidRPr="007B6346">
              <w:rPr>
                <w:rFonts w:ascii="Times New Roman" w:hAnsi="Times New Roman" w:cs="Times New Roman"/>
                <w:sz w:val="26"/>
                <w:szCs w:val="26"/>
              </w:rPr>
              <w:t>Размер платежа</w:t>
            </w:r>
          </w:p>
        </w:tc>
        <w:tc>
          <w:tcPr>
            <w:tcW w:w="2689" w:type="dxa"/>
            <w:tcBorders>
              <w:top w:val="single" w:sz="4" w:space="0" w:color="auto"/>
              <w:left w:val="single" w:sz="4" w:space="0" w:color="auto"/>
              <w:bottom w:val="single" w:sz="4" w:space="0" w:color="auto"/>
              <w:right w:val="single" w:sz="4" w:space="0" w:color="auto"/>
            </w:tcBorders>
            <w:vAlign w:val="center"/>
          </w:tcPr>
          <w:p w14:paraId="1494CB95" w14:textId="77777777" w:rsidR="009765E9" w:rsidRPr="007B6346" w:rsidRDefault="009765E9" w:rsidP="00A959D8">
            <w:pPr>
              <w:spacing w:after="0"/>
              <w:jc w:val="center"/>
              <w:rPr>
                <w:rFonts w:ascii="Times New Roman" w:hAnsi="Times New Roman" w:cs="Times New Roman"/>
                <w:sz w:val="26"/>
                <w:szCs w:val="26"/>
              </w:rPr>
            </w:pPr>
            <w:r w:rsidRPr="007B6346">
              <w:rPr>
                <w:rFonts w:ascii="Times New Roman" w:hAnsi="Times New Roman" w:cs="Times New Roman"/>
                <w:sz w:val="26"/>
                <w:szCs w:val="26"/>
              </w:rPr>
              <w:t>Срок оплаты</w:t>
            </w:r>
          </w:p>
        </w:tc>
      </w:tr>
      <w:tr w:rsidR="007B6346" w:rsidRPr="007B6346" w14:paraId="58BB71D5" w14:textId="77777777" w:rsidTr="00743B46">
        <w:trPr>
          <w:trHeight w:val="550"/>
        </w:trPr>
        <w:tc>
          <w:tcPr>
            <w:tcW w:w="2405" w:type="dxa"/>
            <w:tcBorders>
              <w:top w:val="single" w:sz="4" w:space="0" w:color="auto"/>
              <w:left w:val="single" w:sz="4" w:space="0" w:color="auto"/>
              <w:right w:val="single" w:sz="4" w:space="0" w:color="auto"/>
            </w:tcBorders>
            <w:vAlign w:val="center"/>
          </w:tcPr>
          <w:p w14:paraId="22E1AB3D"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6.4.1</w:t>
            </w:r>
          </w:p>
          <w:p w14:paraId="4673131C"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1–й платеж</w:t>
            </w:r>
          </w:p>
        </w:tc>
        <w:tc>
          <w:tcPr>
            <w:tcW w:w="4399" w:type="dxa"/>
            <w:tcBorders>
              <w:top w:val="single" w:sz="4" w:space="0" w:color="auto"/>
              <w:left w:val="single" w:sz="4" w:space="0" w:color="auto"/>
              <w:right w:val="single" w:sz="4" w:space="0" w:color="auto"/>
            </w:tcBorders>
            <w:vAlign w:val="center"/>
          </w:tcPr>
          <w:p w14:paraId="47B0EBBE" w14:textId="0170F1DF" w:rsidR="009765E9" w:rsidRPr="007B6346" w:rsidRDefault="009765E9" w:rsidP="00331E10">
            <w:pPr>
              <w:spacing w:after="0" w:line="240" w:lineRule="auto"/>
              <w:jc w:val="both"/>
              <w:rPr>
                <w:rFonts w:ascii="Times New Roman" w:hAnsi="Times New Roman" w:cs="Times New Roman"/>
                <w:sz w:val="26"/>
                <w:szCs w:val="26"/>
              </w:rPr>
            </w:pPr>
            <w:r w:rsidRPr="007B6346">
              <w:rPr>
                <w:rFonts w:ascii="Times New Roman" w:hAnsi="Times New Roman" w:cs="Times New Roman"/>
                <w:sz w:val="26"/>
                <w:szCs w:val="26"/>
              </w:rPr>
              <w:t>30% стоимости электрической энергии в подлежащем оплате объеме покупки.</w:t>
            </w:r>
          </w:p>
        </w:tc>
        <w:tc>
          <w:tcPr>
            <w:tcW w:w="2689" w:type="dxa"/>
            <w:tcBorders>
              <w:top w:val="single" w:sz="4" w:space="0" w:color="auto"/>
              <w:left w:val="single" w:sz="4" w:space="0" w:color="auto"/>
              <w:right w:val="single" w:sz="4" w:space="0" w:color="auto"/>
            </w:tcBorders>
          </w:tcPr>
          <w:p w14:paraId="6950B84E" w14:textId="77777777" w:rsidR="009765E9" w:rsidRPr="007B6346" w:rsidRDefault="009765E9" w:rsidP="00331E10">
            <w:pPr>
              <w:spacing w:after="0" w:line="240" w:lineRule="auto"/>
              <w:jc w:val="center"/>
              <w:rPr>
                <w:rFonts w:ascii="Times New Roman" w:hAnsi="Times New Roman" w:cs="Times New Roman"/>
                <w:sz w:val="26"/>
                <w:szCs w:val="26"/>
              </w:rPr>
            </w:pPr>
            <w:r w:rsidRPr="007B6346">
              <w:rPr>
                <w:rFonts w:ascii="Times New Roman" w:hAnsi="Times New Roman" w:cs="Times New Roman"/>
                <w:sz w:val="26"/>
                <w:szCs w:val="26"/>
              </w:rPr>
              <w:t>до 10-го числа месяца, в котором осуществляется потребление</w:t>
            </w:r>
          </w:p>
        </w:tc>
      </w:tr>
      <w:tr w:rsidR="007B6346" w:rsidRPr="007B6346" w14:paraId="62018F9C" w14:textId="77777777" w:rsidTr="00743B46">
        <w:trPr>
          <w:trHeight w:val="277"/>
        </w:trPr>
        <w:tc>
          <w:tcPr>
            <w:tcW w:w="2405" w:type="dxa"/>
            <w:tcBorders>
              <w:top w:val="single" w:sz="4" w:space="0" w:color="auto"/>
              <w:left w:val="single" w:sz="4" w:space="0" w:color="auto"/>
              <w:bottom w:val="single" w:sz="4" w:space="0" w:color="auto"/>
              <w:right w:val="single" w:sz="4" w:space="0" w:color="auto"/>
            </w:tcBorders>
            <w:vAlign w:val="center"/>
          </w:tcPr>
          <w:p w14:paraId="2A0AEEFE"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6.4.2</w:t>
            </w:r>
          </w:p>
          <w:p w14:paraId="007F4E5C"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2-й платеж</w:t>
            </w:r>
          </w:p>
        </w:tc>
        <w:tc>
          <w:tcPr>
            <w:tcW w:w="4399" w:type="dxa"/>
            <w:tcBorders>
              <w:top w:val="single" w:sz="4" w:space="0" w:color="auto"/>
              <w:left w:val="single" w:sz="4" w:space="0" w:color="auto"/>
              <w:bottom w:val="single" w:sz="4" w:space="0" w:color="auto"/>
              <w:right w:val="single" w:sz="4" w:space="0" w:color="auto"/>
            </w:tcBorders>
            <w:vAlign w:val="center"/>
          </w:tcPr>
          <w:p w14:paraId="2EEDC8DC" w14:textId="64FBB693" w:rsidR="009765E9" w:rsidRPr="007B6346" w:rsidRDefault="009765E9" w:rsidP="00331E10">
            <w:pPr>
              <w:spacing w:after="0" w:line="240" w:lineRule="auto"/>
              <w:jc w:val="both"/>
              <w:rPr>
                <w:rFonts w:ascii="Times New Roman" w:hAnsi="Times New Roman" w:cs="Times New Roman"/>
                <w:sz w:val="26"/>
                <w:szCs w:val="26"/>
              </w:rPr>
            </w:pPr>
            <w:r w:rsidRPr="007B6346">
              <w:rPr>
                <w:rFonts w:ascii="Times New Roman" w:hAnsi="Times New Roman" w:cs="Times New Roman"/>
                <w:sz w:val="26"/>
                <w:szCs w:val="26"/>
              </w:rPr>
              <w:t>40% стоимости электрической энергии в подлежащем оплате объеме покупки.</w:t>
            </w:r>
          </w:p>
        </w:tc>
        <w:tc>
          <w:tcPr>
            <w:tcW w:w="2689" w:type="dxa"/>
            <w:tcBorders>
              <w:top w:val="single" w:sz="4" w:space="0" w:color="auto"/>
              <w:left w:val="single" w:sz="4" w:space="0" w:color="auto"/>
              <w:bottom w:val="single" w:sz="4" w:space="0" w:color="auto"/>
              <w:right w:val="single" w:sz="4" w:space="0" w:color="auto"/>
            </w:tcBorders>
          </w:tcPr>
          <w:p w14:paraId="733F648E" w14:textId="77777777" w:rsidR="009765E9" w:rsidRPr="007B6346" w:rsidRDefault="009765E9" w:rsidP="00331E10">
            <w:pPr>
              <w:spacing w:after="0" w:line="240" w:lineRule="auto"/>
              <w:jc w:val="center"/>
              <w:rPr>
                <w:rFonts w:ascii="Times New Roman" w:hAnsi="Times New Roman" w:cs="Times New Roman"/>
                <w:sz w:val="26"/>
                <w:szCs w:val="26"/>
              </w:rPr>
            </w:pPr>
            <w:r w:rsidRPr="007B6346">
              <w:rPr>
                <w:rFonts w:ascii="Times New Roman" w:hAnsi="Times New Roman" w:cs="Times New Roman"/>
                <w:sz w:val="26"/>
                <w:szCs w:val="26"/>
              </w:rPr>
              <w:t>до 25-го числа месяца, в котором осуществляется потребление</w:t>
            </w:r>
          </w:p>
        </w:tc>
      </w:tr>
      <w:tr w:rsidR="007B6346" w:rsidRPr="007B6346" w14:paraId="6622258C" w14:textId="77777777" w:rsidTr="00743B46">
        <w:trPr>
          <w:trHeight w:val="572"/>
        </w:trPr>
        <w:tc>
          <w:tcPr>
            <w:tcW w:w="2405" w:type="dxa"/>
            <w:tcBorders>
              <w:top w:val="single" w:sz="4" w:space="0" w:color="auto"/>
              <w:left w:val="single" w:sz="4" w:space="0" w:color="auto"/>
              <w:bottom w:val="single" w:sz="4" w:space="0" w:color="auto"/>
              <w:right w:val="single" w:sz="4" w:space="0" w:color="auto"/>
            </w:tcBorders>
          </w:tcPr>
          <w:p w14:paraId="70EF4B2E"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6.4.3</w:t>
            </w:r>
          </w:p>
          <w:p w14:paraId="2724190D"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Окончательный платеж, включающий в себя:</w:t>
            </w:r>
          </w:p>
        </w:tc>
        <w:tc>
          <w:tcPr>
            <w:tcW w:w="4399" w:type="dxa"/>
            <w:tcBorders>
              <w:top w:val="single" w:sz="4" w:space="0" w:color="auto"/>
              <w:left w:val="single" w:sz="4" w:space="0" w:color="auto"/>
              <w:bottom w:val="single" w:sz="4" w:space="0" w:color="auto"/>
              <w:right w:val="single" w:sz="4" w:space="0" w:color="auto"/>
            </w:tcBorders>
          </w:tcPr>
          <w:p w14:paraId="2EE1CC95" w14:textId="1101BE4E" w:rsidR="009765E9" w:rsidRPr="007B6346" w:rsidRDefault="009765E9" w:rsidP="00331E10">
            <w:pPr>
              <w:spacing w:after="0" w:line="240" w:lineRule="auto"/>
              <w:jc w:val="both"/>
              <w:rPr>
                <w:rFonts w:ascii="Times New Roman" w:hAnsi="Times New Roman" w:cs="Times New Roman"/>
                <w:sz w:val="26"/>
                <w:szCs w:val="26"/>
              </w:rPr>
            </w:pPr>
            <w:r w:rsidRPr="007B6346">
              <w:rPr>
                <w:rFonts w:ascii="Times New Roman" w:hAnsi="Times New Roman" w:cs="Times New Roman"/>
                <w:sz w:val="26"/>
                <w:szCs w:val="26"/>
              </w:rPr>
              <w:t>стоимость объема покупки электрической энергии в месяце, за который осуществляется оплата, за вычетом средств, внесенных Покупателем в качестве оплаты электрической энергии в течение этого месяца.</w:t>
            </w:r>
          </w:p>
        </w:tc>
        <w:tc>
          <w:tcPr>
            <w:tcW w:w="2689" w:type="dxa"/>
            <w:tcBorders>
              <w:top w:val="single" w:sz="4" w:space="0" w:color="auto"/>
              <w:left w:val="single" w:sz="4" w:space="0" w:color="auto"/>
              <w:bottom w:val="single" w:sz="4" w:space="0" w:color="auto"/>
              <w:right w:val="single" w:sz="4" w:space="0" w:color="auto"/>
            </w:tcBorders>
          </w:tcPr>
          <w:p w14:paraId="27724733" w14:textId="77777777" w:rsidR="009765E9" w:rsidRPr="007B6346" w:rsidRDefault="009765E9" w:rsidP="00331E10">
            <w:pPr>
              <w:spacing w:after="0" w:line="240" w:lineRule="auto"/>
              <w:jc w:val="center"/>
              <w:rPr>
                <w:rFonts w:ascii="Times New Roman" w:hAnsi="Times New Roman" w:cs="Times New Roman"/>
                <w:sz w:val="26"/>
                <w:szCs w:val="26"/>
              </w:rPr>
            </w:pPr>
            <w:r w:rsidRPr="007B6346">
              <w:rPr>
                <w:rFonts w:ascii="Times New Roman" w:hAnsi="Times New Roman" w:cs="Times New Roman"/>
                <w:sz w:val="26"/>
                <w:szCs w:val="26"/>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7B6346" w:rsidRPr="007B6346" w14:paraId="0292D5F2" w14:textId="77777777" w:rsidTr="00FE16BB">
        <w:trPr>
          <w:trHeight w:val="1560"/>
        </w:trPr>
        <w:tc>
          <w:tcPr>
            <w:tcW w:w="9498" w:type="dxa"/>
            <w:gridSpan w:val="2"/>
            <w:shd w:val="clear" w:color="FFFFFF" w:fill="auto"/>
            <w:vAlign w:val="bottom"/>
          </w:tcPr>
          <w:p w14:paraId="5469BF86" w14:textId="4BFA20E7" w:rsidR="0034789F" w:rsidRPr="007B6346" w:rsidRDefault="008763C6" w:rsidP="0034789F">
            <w:pPr>
              <w:ind w:firstLine="709"/>
              <w:jc w:val="both"/>
              <w:rPr>
                <w:rFonts w:ascii="Times New Roman" w:hAnsi="Times New Roman" w:cs="Times New Roman"/>
                <w:sz w:val="26"/>
                <w:szCs w:val="26"/>
              </w:rPr>
            </w:pPr>
            <w:r w:rsidRPr="007B6346">
              <w:rPr>
                <w:rFonts w:ascii="Times New Roman" w:hAnsi="Times New Roman" w:cs="Times New Roman"/>
                <w:sz w:val="26"/>
                <w:szCs w:val="26"/>
              </w:rPr>
              <w:t>6.4.4</w:t>
            </w:r>
            <w:r w:rsidR="0077014C" w:rsidRPr="007B6346">
              <w:rPr>
                <w:rFonts w:ascii="Times New Roman" w:hAnsi="Times New Roman"/>
                <w:sz w:val="26"/>
                <w:szCs w:val="26"/>
              </w:rPr>
              <w:t> </w:t>
            </w:r>
            <w:r w:rsidR="0034789F" w:rsidRPr="007B6346">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34789F" w:rsidRPr="007B6346">
              <w:rPr>
                <w:rFonts w:ascii="Times New Roman" w:hAnsi="Times New Roman" w:cs="Times New Roman"/>
                <w:sz w:val="26"/>
                <w:szCs w:val="26"/>
              </w:rPr>
              <w:t>предпредшествующий</w:t>
            </w:r>
            <w:proofErr w:type="spellEnd"/>
            <w:r w:rsidR="0034789F" w:rsidRPr="007B6346">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sidR="006A535E">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DA7427">
              <w:rPr>
                <w:rFonts w:ascii="Times New Roman" w:hAnsi="Times New Roman" w:cs="Times New Roman"/>
                <w:sz w:val="26"/>
                <w:szCs w:val="26"/>
              </w:rPr>
              <w:t>е</w:t>
            </w:r>
            <w:r w:rsidR="006A535E">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5CC775C4" w14:textId="1DDA31A4" w:rsidR="0080295B" w:rsidRDefault="00EC3BF9" w:rsidP="00037A3F">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если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 фактического потребления электрической энергии По</w:t>
            </w:r>
            <w:r w:rsidR="0034789F" w:rsidRPr="007B6346">
              <w:rPr>
                <w:rFonts w:ascii="Times New Roman" w:hAnsi="Times New Roman" w:cs="Times New Roman"/>
                <w:sz w:val="26"/>
                <w:szCs w:val="26"/>
              </w:rPr>
              <w:t>купателем</w:t>
            </w:r>
            <w:r w:rsidRPr="007B6346">
              <w:rPr>
                <w:rFonts w:ascii="Times New Roman" w:hAnsi="Times New Roman" w:cs="Times New Roman"/>
                <w:sz w:val="26"/>
                <w:szCs w:val="26"/>
              </w:rPr>
              <w:t xml:space="preserve"> в предшествующем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тном периоде превысит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 указанный Гарантирующим поставщиком в ранее выставленном По</w:t>
            </w:r>
            <w:r w:rsidR="0034789F" w:rsidRPr="007B6346">
              <w:rPr>
                <w:rFonts w:ascii="Times New Roman" w:hAnsi="Times New Roman" w:cs="Times New Roman"/>
                <w:sz w:val="26"/>
                <w:szCs w:val="26"/>
              </w:rPr>
              <w:t>купателю</w:t>
            </w:r>
            <w:r w:rsidRPr="007B6346">
              <w:rPr>
                <w:rFonts w:ascii="Times New Roman" w:hAnsi="Times New Roman" w:cs="Times New Roman"/>
                <w:sz w:val="26"/>
                <w:szCs w:val="26"/>
              </w:rPr>
              <w:t xml:space="preserve"> 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те для оплаты стоимости подлежащего оплате объема покупки электрической энергии в расчетном периоде, указанный 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 По</w:t>
            </w:r>
            <w:r w:rsidR="0034789F" w:rsidRPr="007B6346">
              <w:rPr>
                <w:rFonts w:ascii="Times New Roman" w:hAnsi="Times New Roman" w:cs="Times New Roman"/>
                <w:sz w:val="26"/>
                <w:szCs w:val="26"/>
              </w:rPr>
              <w:t>купателю</w:t>
            </w:r>
            <w:r w:rsidRPr="007B6346">
              <w:rPr>
                <w:rFonts w:ascii="Times New Roman" w:hAnsi="Times New Roman" w:cs="Times New Roman"/>
                <w:sz w:val="26"/>
                <w:szCs w:val="26"/>
              </w:rPr>
              <w:t xml:space="preserve"> для оплаты стоимости подлежащего оплате объема покупки электрической энергии в расчетном периоде корректируется (</w:t>
            </w:r>
            <w:proofErr w:type="spellStart"/>
            <w:r w:rsidRPr="007B6346">
              <w:rPr>
                <w:rFonts w:ascii="Times New Roman" w:hAnsi="Times New Roman" w:cs="Times New Roman"/>
                <w:sz w:val="26"/>
                <w:szCs w:val="26"/>
              </w:rPr>
              <w:t>перевыставляется</w:t>
            </w:r>
            <w:proofErr w:type="spellEnd"/>
            <w:r w:rsidRPr="007B6346">
              <w:rPr>
                <w:rFonts w:ascii="Times New Roman" w:hAnsi="Times New Roman" w:cs="Times New Roman"/>
                <w:sz w:val="26"/>
                <w:szCs w:val="26"/>
              </w:rPr>
              <w:t>) Гарантирующим поставщиком на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 фактического потребления По</w:t>
            </w:r>
            <w:r w:rsidR="0034789F" w:rsidRPr="007B6346">
              <w:rPr>
                <w:rFonts w:ascii="Times New Roman" w:hAnsi="Times New Roman" w:cs="Times New Roman"/>
                <w:sz w:val="26"/>
                <w:szCs w:val="26"/>
              </w:rPr>
              <w:t>купателем</w:t>
            </w:r>
            <w:r w:rsidRPr="007B6346">
              <w:rPr>
                <w:rFonts w:ascii="Times New Roman" w:hAnsi="Times New Roman" w:cs="Times New Roman"/>
                <w:sz w:val="26"/>
                <w:szCs w:val="26"/>
              </w:rPr>
              <w:t xml:space="preserve"> в предшествующем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тном периоде.</w:t>
            </w:r>
            <w:r w:rsidR="0080295B" w:rsidRPr="007B6346">
              <w:rPr>
                <w:rFonts w:ascii="Times New Roman" w:hAnsi="Times New Roman" w:cs="Times New Roman"/>
                <w:sz w:val="26"/>
                <w:szCs w:val="26"/>
              </w:rPr>
              <w:t xml:space="preserve"> </w:t>
            </w:r>
          </w:p>
          <w:p w14:paraId="47076AA3" w14:textId="244DEE9B" w:rsidR="00753F69" w:rsidRPr="007B6346" w:rsidRDefault="0080295B" w:rsidP="00037A3F">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w:t>
            </w:r>
            <w:r w:rsidRPr="007B6346">
              <w:rPr>
                <w:rFonts w:ascii="Times New Roman" w:hAnsi="Times New Roman" w:cs="Times New Roman"/>
                <w:sz w:val="26"/>
                <w:szCs w:val="26"/>
              </w:rPr>
              <w:lastRenderedPageBreak/>
              <w:t>электрической энергии, в том числе включенным в систему учета, или расчетным путем.</w:t>
            </w:r>
          </w:p>
        </w:tc>
      </w:tr>
      <w:tr w:rsidR="007B6346" w:rsidRPr="007B6346" w14:paraId="395240E4" w14:textId="77777777" w:rsidTr="00743B46">
        <w:trPr>
          <w:trHeight w:val="60"/>
        </w:trPr>
        <w:tc>
          <w:tcPr>
            <w:tcW w:w="9498" w:type="dxa"/>
            <w:gridSpan w:val="2"/>
            <w:shd w:val="clear" w:color="FFFFFF" w:fill="auto"/>
            <w:vAlign w:val="bottom"/>
          </w:tcPr>
          <w:p w14:paraId="25EE12C1" w14:textId="18B1EB74"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7B6346">
              <w:rPr>
                <w:rFonts w:ascii="Times New Roman" w:hAnsi="Times New Roman" w:cs="Times New Roman"/>
                <w:sz w:val="26"/>
                <w:szCs w:val="26"/>
              </w:rPr>
              <w:t>объем покупки электрической энергии</w:t>
            </w:r>
            <w:proofErr w:type="gramEnd"/>
            <w:r w:rsidRPr="007B6346">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Покупателя, определяемой в соответствии с Правилами </w:t>
            </w:r>
            <w:r w:rsidR="00D35C9D" w:rsidRPr="007B6346">
              <w:rPr>
                <w:rFonts w:ascii="Times New Roman" w:hAnsi="Times New Roman" w:cs="Times New Roman"/>
                <w:sz w:val="26"/>
                <w:szCs w:val="26"/>
              </w:rPr>
              <w:t xml:space="preserve">№861 </w:t>
            </w:r>
            <w:r w:rsidRPr="007B6346">
              <w:rPr>
                <w:rFonts w:ascii="Times New Roman" w:hAnsi="Times New Roman" w:cs="Times New Roman"/>
                <w:sz w:val="26"/>
                <w:szCs w:val="26"/>
              </w:rPr>
              <w:t>и коэффициента оплаты мощности, равного 0,002824.</w:t>
            </w:r>
          </w:p>
        </w:tc>
      </w:tr>
      <w:tr w:rsidR="007B6346" w:rsidRPr="007B6346" w14:paraId="723F536D" w14:textId="77777777" w:rsidTr="00743B46">
        <w:trPr>
          <w:trHeight w:val="60"/>
        </w:trPr>
        <w:tc>
          <w:tcPr>
            <w:tcW w:w="9498" w:type="dxa"/>
            <w:gridSpan w:val="2"/>
            <w:shd w:val="clear" w:color="FFFFFF" w:fill="auto"/>
            <w:vAlign w:val="bottom"/>
          </w:tcPr>
          <w:p w14:paraId="36D3D4D9" w14:textId="77777777" w:rsidR="0034789F" w:rsidRPr="007B6346" w:rsidRDefault="0034789F" w:rsidP="0034789F">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23904F4F" w14:textId="7CA28E04" w:rsidR="00753F69" w:rsidRPr="007B6346" w:rsidRDefault="0034789F" w:rsidP="0034789F">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w:t>
            </w:r>
          </w:p>
        </w:tc>
      </w:tr>
      <w:tr w:rsidR="007B6346" w:rsidRPr="007B6346" w14:paraId="6A92B8EB" w14:textId="77777777" w:rsidTr="00743B46">
        <w:trPr>
          <w:trHeight w:val="60"/>
        </w:trPr>
        <w:tc>
          <w:tcPr>
            <w:tcW w:w="9498" w:type="dxa"/>
            <w:gridSpan w:val="2"/>
            <w:shd w:val="clear" w:color="FFFFFF" w:fill="auto"/>
            <w:vAlign w:val="bottom"/>
          </w:tcPr>
          <w:p w14:paraId="54D78193" w14:textId="2F2E4EAA" w:rsidR="00753F69" w:rsidRPr="007B6346" w:rsidRDefault="00DA7427" w:rsidP="009765E9">
            <w:pPr>
              <w:ind w:firstLine="709"/>
              <w:jc w:val="both"/>
              <w:rPr>
                <w:rFonts w:ascii="Times New Roman" w:hAnsi="Times New Roman" w:cs="Times New Roman"/>
                <w:sz w:val="26"/>
                <w:szCs w:val="26"/>
              </w:rPr>
            </w:pPr>
            <w:r>
              <w:rPr>
                <w:rFonts w:ascii="Times New Roman" w:hAnsi="Times New Roman" w:cs="Times New Roman"/>
                <w:sz w:val="26"/>
                <w:szCs w:val="26"/>
              </w:rPr>
              <w:t>У</w:t>
            </w:r>
            <w:r w:rsidR="00EF794A" w:rsidRPr="007B6346">
              <w:rPr>
                <w:rFonts w:ascii="Times New Roman" w:hAnsi="Times New Roman" w:cs="Times New Roman"/>
                <w:sz w:val="26"/>
                <w:szCs w:val="26"/>
              </w:rPr>
              <w:t xml:space="preserve">ниверсальный передаточный документ, </w:t>
            </w:r>
            <w:r w:rsidR="00753F69" w:rsidRPr="007B6346">
              <w:rPr>
                <w:rFonts w:ascii="Times New Roman" w:hAnsi="Times New Roman" w:cs="Times New Roman"/>
                <w:sz w:val="26"/>
                <w:szCs w:val="26"/>
              </w:rPr>
              <w:t xml:space="preserve">а также счета для оплаты стоимости подлежащего оплате объема покупки электрической энергии следующего 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w:t>
            </w:r>
            <w:r w:rsidR="00EC1F36" w:rsidRPr="00944804">
              <w:rPr>
                <w:rFonts w:ascii="Times New Roman" w:hAnsi="Times New Roman" w:cs="Times New Roman"/>
                <w:sz w:val="26"/>
                <w:szCs w:val="26"/>
              </w:rPr>
              <w:t>____________________________</w:t>
            </w:r>
            <w:r w:rsidR="00220304" w:rsidRPr="00944804">
              <w:rPr>
                <w:rFonts w:ascii="Times New Roman" w:hAnsi="Times New Roman" w:cs="Times New Roman"/>
                <w:sz w:val="26"/>
                <w:szCs w:val="26"/>
              </w:rPr>
              <w:t>___________________________________________</w:t>
            </w:r>
            <w:r w:rsidR="00EC1F36" w:rsidRPr="00944804">
              <w:rPr>
                <w:rFonts w:ascii="Times New Roman" w:hAnsi="Times New Roman" w:cs="Times New Roman"/>
                <w:sz w:val="26"/>
                <w:szCs w:val="26"/>
              </w:rPr>
              <w:t>__</w:t>
            </w:r>
          </w:p>
        </w:tc>
      </w:tr>
      <w:tr w:rsidR="007B6346" w:rsidRPr="007B6346" w14:paraId="6A3A5350" w14:textId="77777777" w:rsidTr="00743B46">
        <w:trPr>
          <w:trHeight w:val="60"/>
        </w:trPr>
        <w:tc>
          <w:tcPr>
            <w:tcW w:w="9498" w:type="dxa"/>
            <w:gridSpan w:val="2"/>
            <w:shd w:val="clear" w:color="FFFFFF" w:fill="auto"/>
            <w:vAlign w:val="bottom"/>
          </w:tcPr>
          <w:p w14:paraId="19CD0B61" w14:textId="409AFBF0"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Адрес электронной почты </w:t>
            </w:r>
            <w:r w:rsidR="00EC1F36" w:rsidRPr="007B6346">
              <w:rPr>
                <w:rFonts w:ascii="Times New Roman" w:hAnsi="Times New Roman" w:cs="Times New Roman"/>
                <w:sz w:val="26"/>
                <w:szCs w:val="26"/>
              </w:rPr>
              <w:t>_____________________</w:t>
            </w:r>
            <w:r w:rsidRPr="007B6346">
              <w:rPr>
                <w:rFonts w:ascii="Times New Roman" w:hAnsi="Times New Roman" w:cs="Times New Roman"/>
                <w:sz w:val="26"/>
                <w:szCs w:val="26"/>
              </w:rPr>
              <w:t>для направления электронных расчетных платежных документов (заполняется Покупателем).</w:t>
            </w:r>
          </w:p>
        </w:tc>
      </w:tr>
      <w:tr w:rsidR="007B6346" w:rsidRPr="007B6346" w14:paraId="0CD0D61F" w14:textId="77777777" w:rsidTr="00743B46">
        <w:trPr>
          <w:trHeight w:val="60"/>
        </w:trPr>
        <w:tc>
          <w:tcPr>
            <w:tcW w:w="9498" w:type="dxa"/>
            <w:gridSpan w:val="2"/>
            <w:shd w:val="clear" w:color="FFFFFF" w:fill="auto"/>
            <w:vAlign w:val="bottom"/>
          </w:tcPr>
          <w:p w14:paraId="5A9B246A" w14:textId="14C0074D"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tr w:rsidR="007B6346" w:rsidRPr="007B6346" w14:paraId="6A2EB155" w14:textId="77777777" w:rsidTr="00743B46">
        <w:trPr>
          <w:trHeight w:val="60"/>
        </w:trPr>
        <w:tc>
          <w:tcPr>
            <w:tcW w:w="9498" w:type="dxa"/>
            <w:gridSpan w:val="2"/>
            <w:shd w:val="clear" w:color="FFFFFF" w:fill="auto"/>
            <w:vAlign w:val="bottom"/>
          </w:tcPr>
          <w:p w14:paraId="42B30E0C" w14:textId="161313D7"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w:t>
            </w:r>
            <w:r w:rsidR="009765E9" w:rsidRPr="007B6346">
              <w:rPr>
                <w:rFonts w:ascii="Times New Roman" w:hAnsi="Times New Roman" w:cs="Times New Roman"/>
                <w:sz w:val="26"/>
                <w:szCs w:val="26"/>
              </w:rPr>
              <w:t> </w:t>
            </w:r>
            <w:r w:rsidRPr="007B6346">
              <w:rPr>
                <w:rFonts w:ascii="Times New Roman" w:hAnsi="Times New Roman" w:cs="Times New Roman"/>
                <w:sz w:val="26"/>
                <w:szCs w:val="26"/>
              </w:rPr>
              <w:t>6.4.</w:t>
            </w:r>
            <w:r w:rsidR="008763C6" w:rsidRPr="007B6346">
              <w:rPr>
                <w:rFonts w:ascii="Times New Roman" w:hAnsi="Times New Roman" w:cs="Times New Roman"/>
                <w:sz w:val="26"/>
                <w:szCs w:val="26"/>
              </w:rPr>
              <w:t>4.</w:t>
            </w:r>
          </w:p>
        </w:tc>
      </w:tr>
      <w:tr w:rsidR="007B6346" w:rsidRPr="007B6346" w14:paraId="28A2FDC6" w14:textId="77777777" w:rsidTr="00743B46">
        <w:trPr>
          <w:trHeight w:val="60"/>
        </w:trPr>
        <w:tc>
          <w:tcPr>
            <w:tcW w:w="9498" w:type="dxa"/>
            <w:gridSpan w:val="2"/>
            <w:shd w:val="clear" w:color="FFFFFF" w:fill="auto"/>
            <w:vAlign w:val="bottom"/>
          </w:tcPr>
          <w:p w14:paraId="1C55F4F4" w14:textId="74ECEE74" w:rsidR="00753F69" w:rsidRPr="007B6346" w:rsidRDefault="009765E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6.5 </w:t>
            </w:r>
            <w:r w:rsidR="00753F69" w:rsidRPr="007B6346">
              <w:rPr>
                <w:rFonts w:ascii="Times New Roman" w:hAnsi="Times New Roman" w:cs="Times New Roman"/>
                <w:sz w:val="26"/>
                <w:szCs w:val="26"/>
              </w:rPr>
              <w:t>Оплата электрической энергии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w:t>
            </w:r>
            <w:r w:rsidR="002F4138" w:rsidRPr="007B6346">
              <w:rPr>
                <w:rFonts w:ascii="Times New Roman" w:hAnsi="Times New Roman" w:cs="Times New Roman"/>
                <w:sz w:val="26"/>
                <w:szCs w:val="26"/>
              </w:rPr>
              <w:t>е</w:t>
            </w:r>
            <w:r w:rsidR="00753F69" w:rsidRPr="007B6346">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2F4138" w:rsidRPr="007B6346">
              <w:rPr>
                <w:rFonts w:ascii="Times New Roman" w:hAnsi="Times New Roman" w:cs="Times New Roman"/>
                <w:sz w:val="26"/>
                <w:szCs w:val="26"/>
              </w:rPr>
              <w:t>е</w:t>
            </w:r>
            <w:r w:rsidR="00753F69" w:rsidRPr="007B6346">
              <w:rPr>
                <w:rFonts w:ascii="Times New Roman" w:hAnsi="Times New Roman" w:cs="Times New Roman"/>
                <w:sz w:val="26"/>
                <w:szCs w:val="26"/>
              </w:rPr>
              <w:t xml:space="preserve">тов. К оплате принимаются счета, </w:t>
            </w:r>
            <w:r w:rsidR="00EF794A" w:rsidRPr="007B6346">
              <w:rPr>
                <w:rFonts w:ascii="Times New Roman" w:hAnsi="Times New Roman" w:cs="Times New Roman"/>
                <w:sz w:val="26"/>
                <w:szCs w:val="26"/>
              </w:rPr>
              <w:t>универсальные передаточные документы</w:t>
            </w:r>
            <w:r w:rsidR="00753F69" w:rsidRPr="007B6346">
              <w:rPr>
                <w:rFonts w:ascii="Times New Roman" w:hAnsi="Times New Roman" w:cs="Times New Roman"/>
                <w:sz w:val="26"/>
                <w:szCs w:val="26"/>
              </w:rPr>
              <w:t>, переданные по электронной почте, с последующим предоставлением оригиналов Покупателю.</w:t>
            </w:r>
          </w:p>
        </w:tc>
      </w:tr>
      <w:tr w:rsidR="007B6346" w:rsidRPr="007B6346" w14:paraId="44FA7CD5" w14:textId="77777777" w:rsidTr="00743B46">
        <w:trPr>
          <w:trHeight w:val="60"/>
        </w:trPr>
        <w:tc>
          <w:tcPr>
            <w:tcW w:w="9498" w:type="dxa"/>
            <w:gridSpan w:val="2"/>
            <w:shd w:val="clear" w:color="FFFFFF" w:fill="auto"/>
            <w:vAlign w:val="bottom"/>
          </w:tcPr>
          <w:p w14:paraId="0FEE5333" w14:textId="77777777" w:rsidR="00753F69" w:rsidRPr="007B6346" w:rsidRDefault="009765E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6.6 </w:t>
            </w:r>
            <w:r w:rsidR="00753F69" w:rsidRPr="007B6346">
              <w:rPr>
                <w:rFonts w:ascii="Times New Roman" w:hAnsi="Times New Roman" w:cs="Times New Roman"/>
                <w:sz w:val="26"/>
                <w:szCs w:val="26"/>
              </w:rPr>
              <w:t xml:space="preserve">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w:t>
            </w:r>
            <w:r w:rsidR="00753F69" w:rsidRPr="007B6346">
              <w:rPr>
                <w:rFonts w:ascii="Times New Roman" w:hAnsi="Times New Roman" w:cs="Times New Roman"/>
                <w:sz w:val="26"/>
                <w:szCs w:val="26"/>
              </w:rPr>
              <w:lastRenderedPageBreak/>
              <w:t>в счет погашения задолженности по другим обязательствам Покупателя, либо учитывается при последующих расчетах за энергию.</w:t>
            </w:r>
          </w:p>
        </w:tc>
      </w:tr>
      <w:tr w:rsidR="007B6346" w:rsidRPr="007B6346" w14:paraId="370B02D5" w14:textId="77777777" w:rsidTr="006E0710">
        <w:trPr>
          <w:trHeight w:val="60"/>
        </w:trPr>
        <w:tc>
          <w:tcPr>
            <w:tcW w:w="9498" w:type="dxa"/>
            <w:gridSpan w:val="2"/>
            <w:shd w:val="clear" w:color="FFFFFF" w:fill="auto"/>
          </w:tcPr>
          <w:p w14:paraId="5893BEC9" w14:textId="4C7E4D6B" w:rsidR="00EF794A" w:rsidRPr="007B6346" w:rsidRDefault="00EF794A"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6.7 Покупатель в 3-дневный срок с момента получения оригинал</w:t>
            </w:r>
            <w:r w:rsidR="00483725" w:rsidRPr="007B6346">
              <w:rPr>
                <w:rFonts w:ascii="Times New Roman" w:hAnsi="Times New Roman" w:cs="Times New Roman"/>
                <w:sz w:val="26"/>
                <w:szCs w:val="26"/>
              </w:rPr>
              <w:t>ов</w:t>
            </w:r>
            <w:r w:rsidRPr="007B6346">
              <w:rPr>
                <w:rFonts w:ascii="Times New Roman" w:hAnsi="Times New Roman" w:cs="Times New Roman"/>
                <w:sz w:val="26"/>
                <w:szCs w:val="26"/>
              </w:rPr>
              <w:t xml:space="preserve"> универсальн</w:t>
            </w:r>
            <w:r w:rsidR="00483725" w:rsidRPr="007B6346">
              <w:rPr>
                <w:rFonts w:ascii="Times New Roman" w:hAnsi="Times New Roman" w:cs="Times New Roman"/>
                <w:sz w:val="26"/>
                <w:szCs w:val="26"/>
              </w:rPr>
              <w:t>ых</w:t>
            </w:r>
            <w:r w:rsidRPr="007B6346">
              <w:rPr>
                <w:rFonts w:ascii="Times New Roman" w:hAnsi="Times New Roman" w:cs="Times New Roman"/>
                <w:sz w:val="26"/>
                <w:szCs w:val="26"/>
              </w:rPr>
              <w:t xml:space="preserve"> передаточн</w:t>
            </w:r>
            <w:r w:rsidR="00483725" w:rsidRPr="007B6346">
              <w:rPr>
                <w:rFonts w:ascii="Times New Roman" w:hAnsi="Times New Roman" w:cs="Times New Roman"/>
                <w:sz w:val="26"/>
                <w:szCs w:val="26"/>
              </w:rPr>
              <w:t>ых</w:t>
            </w:r>
            <w:r w:rsidRPr="007B6346">
              <w:rPr>
                <w:rFonts w:ascii="Times New Roman" w:hAnsi="Times New Roman" w:cs="Times New Roman"/>
                <w:sz w:val="26"/>
                <w:szCs w:val="26"/>
              </w:rPr>
              <w:t xml:space="preserve"> документ</w:t>
            </w:r>
            <w:r w:rsidR="00483725" w:rsidRPr="007B6346">
              <w:rPr>
                <w:rFonts w:ascii="Times New Roman" w:hAnsi="Times New Roman" w:cs="Times New Roman"/>
                <w:sz w:val="26"/>
                <w:szCs w:val="26"/>
              </w:rPr>
              <w:t>ов</w:t>
            </w:r>
            <w:r w:rsidRPr="007B6346">
              <w:rPr>
                <w:rFonts w:ascii="Times New Roman" w:hAnsi="Times New Roman" w:cs="Times New Roman"/>
                <w:sz w:val="26"/>
                <w:szCs w:val="26"/>
              </w:rPr>
              <w:t xml:space="preserve"> возвращает в адрес Гарантирующего один экземпляр подписанного и скрепленного печатью универсального передаточного документа.</w:t>
            </w:r>
          </w:p>
        </w:tc>
      </w:tr>
      <w:tr w:rsidR="007B6346" w:rsidRPr="007B6346" w14:paraId="7256FFD0" w14:textId="77777777" w:rsidTr="006E0710">
        <w:trPr>
          <w:trHeight w:val="60"/>
        </w:trPr>
        <w:tc>
          <w:tcPr>
            <w:tcW w:w="9498" w:type="dxa"/>
            <w:gridSpan w:val="2"/>
            <w:shd w:val="clear" w:color="FFFFFF" w:fill="auto"/>
          </w:tcPr>
          <w:p w14:paraId="3C7868BD" w14:textId="305126DA" w:rsidR="00EF794A" w:rsidRPr="007B6346" w:rsidRDefault="00EF794A" w:rsidP="0019272E">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w:t>
            </w:r>
            <w:r w:rsidR="008D6554" w:rsidRPr="007B6346">
              <w:rPr>
                <w:rFonts w:ascii="Times New Roman" w:hAnsi="Times New Roman" w:cs="Times New Roman"/>
                <w:sz w:val="26"/>
                <w:szCs w:val="26"/>
              </w:rPr>
              <w:t>в</w:t>
            </w:r>
            <w:r w:rsidRPr="007B6346">
              <w:rPr>
                <w:rFonts w:ascii="Times New Roman" w:hAnsi="Times New Roman" w:cs="Times New Roman"/>
                <w:sz w:val="26"/>
                <w:szCs w:val="26"/>
              </w:rPr>
              <w:t xml:space="preserve"> стоимостном выражении.</w:t>
            </w:r>
          </w:p>
        </w:tc>
      </w:tr>
      <w:tr w:rsidR="007B6346" w:rsidRPr="007B6346" w14:paraId="45A57AF0" w14:textId="77777777" w:rsidTr="00743B46">
        <w:trPr>
          <w:trHeight w:val="60"/>
        </w:trPr>
        <w:tc>
          <w:tcPr>
            <w:tcW w:w="9498" w:type="dxa"/>
            <w:gridSpan w:val="2"/>
            <w:shd w:val="clear" w:color="FFFFFF" w:fill="auto"/>
            <w:vAlign w:val="bottom"/>
          </w:tcPr>
          <w:p w14:paraId="0EA0B0A6" w14:textId="77777777" w:rsidR="00753F69" w:rsidRPr="007B6346" w:rsidRDefault="009765E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6.9 </w:t>
            </w:r>
            <w:r w:rsidR="00753F69" w:rsidRPr="007B6346">
              <w:rPr>
                <w:rFonts w:ascii="Times New Roman" w:hAnsi="Times New Roman" w:cs="Times New Roman"/>
                <w:sz w:val="26"/>
                <w:szCs w:val="26"/>
              </w:rPr>
              <w:t xml:space="preserve">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w:t>
            </w:r>
            <w:r w:rsidR="00EF794A" w:rsidRPr="007B6346">
              <w:rPr>
                <w:rFonts w:ascii="Times New Roman" w:hAnsi="Times New Roman" w:cs="Times New Roman"/>
                <w:sz w:val="26"/>
                <w:szCs w:val="26"/>
              </w:rPr>
              <w:t xml:space="preserve">счета, универсальные передаточные документы, </w:t>
            </w:r>
            <w:r w:rsidR="00753F69" w:rsidRPr="007B6346">
              <w:rPr>
                <w:rFonts w:ascii="Times New Roman" w:hAnsi="Times New Roman" w:cs="Times New Roman"/>
                <w:sz w:val="26"/>
                <w:szCs w:val="26"/>
              </w:rPr>
              <w:t>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7B6346" w:rsidRPr="007B6346" w14:paraId="1CD6DDCF" w14:textId="77777777" w:rsidTr="00743B46">
        <w:trPr>
          <w:trHeight w:val="60"/>
        </w:trPr>
        <w:tc>
          <w:tcPr>
            <w:tcW w:w="9498" w:type="dxa"/>
            <w:gridSpan w:val="2"/>
            <w:shd w:val="clear" w:color="FFFFFF" w:fill="auto"/>
            <w:vAlign w:val="bottom"/>
          </w:tcPr>
          <w:p w14:paraId="786A3096" w14:textId="742EBD6C"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7A4A21" w:rsidRPr="007B6346">
              <w:rPr>
                <w:rFonts w:ascii="Times New Roman" w:hAnsi="Times New Roman" w:cs="Times New Roman"/>
                <w:sz w:val="26"/>
                <w:szCs w:val="26"/>
              </w:rPr>
              <w:t>счет</w:t>
            </w:r>
            <w:r w:rsidR="00105D3B" w:rsidRPr="007B6346">
              <w:rPr>
                <w:rFonts w:ascii="Times New Roman" w:hAnsi="Times New Roman" w:cs="Times New Roman"/>
                <w:sz w:val="26"/>
                <w:szCs w:val="26"/>
              </w:rPr>
              <w:t>ами,</w:t>
            </w:r>
            <w:r w:rsidR="007A4A21" w:rsidRPr="007B6346">
              <w:rPr>
                <w:rFonts w:ascii="Times New Roman" w:hAnsi="Times New Roman" w:cs="Times New Roman"/>
                <w:sz w:val="26"/>
                <w:szCs w:val="26"/>
              </w:rPr>
              <w:t xml:space="preserve"> универсальны</w:t>
            </w:r>
            <w:r w:rsidR="00105D3B" w:rsidRPr="007B6346">
              <w:rPr>
                <w:rFonts w:ascii="Times New Roman" w:hAnsi="Times New Roman" w:cs="Times New Roman"/>
                <w:sz w:val="26"/>
                <w:szCs w:val="26"/>
              </w:rPr>
              <w:t>ми</w:t>
            </w:r>
            <w:r w:rsidR="007A4A21" w:rsidRPr="007B6346">
              <w:rPr>
                <w:rFonts w:ascii="Times New Roman" w:hAnsi="Times New Roman" w:cs="Times New Roman"/>
                <w:sz w:val="26"/>
                <w:szCs w:val="26"/>
              </w:rPr>
              <w:t xml:space="preserve"> передаточны</w:t>
            </w:r>
            <w:r w:rsidR="00105D3B" w:rsidRPr="007B6346">
              <w:rPr>
                <w:rFonts w:ascii="Times New Roman" w:hAnsi="Times New Roman" w:cs="Times New Roman"/>
                <w:sz w:val="26"/>
                <w:szCs w:val="26"/>
              </w:rPr>
              <w:t>ми</w:t>
            </w:r>
            <w:r w:rsidR="007A4A21" w:rsidRPr="007B6346">
              <w:rPr>
                <w:rFonts w:ascii="Times New Roman" w:hAnsi="Times New Roman" w:cs="Times New Roman"/>
                <w:sz w:val="26"/>
                <w:szCs w:val="26"/>
              </w:rPr>
              <w:t xml:space="preserve"> документ</w:t>
            </w:r>
            <w:r w:rsidR="00105D3B" w:rsidRPr="007B6346">
              <w:rPr>
                <w:rFonts w:ascii="Times New Roman" w:hAnsi="Times New Roman" w:cs="Times New Roman"/>
                <w:sz w:val="26"/>
                <w:szCs w:val="26"/>
              </w:rPr>
              <w:t>ами</w:t>
            </w:r>
            <w:r w:rsidRPr="007B6346">
              <w:rPr>
                <w:rFonts w:ascii="Times New Roman" w:hAnsi="Times New Roman" w:cs="Times New Roman"/>
                <w:sz w:val="26"/>
                <w:szCs w:val="26"/>
              </w:rPr>
              <w:t xml:space="preserve"> между </w:t>
            </w:r>
            <w:r w:rsidR="008E0717" w:rsidRPr="007B6346">
              <w:rPr>
                <w:rFonts w:ascii="Times New Roman" w:hAnsi="Times New Roman" w:cs="Times New Roman"/>
                <w:sz w:val="26"/>
                <w:szCs w:val="26"/>
              </w:rPr>
              <w:t>Гарантирующим поставщиком и П</w:t>
            </w:r>
            <w:r w:rsidRPr="007B6346">
              <w:rPr>
                <w:rFonts w:ascii="Times New Roman" w:hAnsi="Times New Roman" w:cs="Times New Roman"/>
                <w:sz w:val="26"/>
                <w:szCs w:val="26"/>
              </w:rPr>
              <w:t>окупателем (далее – «Оператор электронного документооборота»), в соответствии с п.</w:t>
            </w:r>
            <w:r w:rsidR="000F030B" w:rsidRPr="007B6346">
              <w:rPr>
                <w:rFonts w:ascii="Times New Roman" w:hAnsi="Times New Roman" w:cs="Times New Roman"/>
                <w:sz w:val="26"/>
                <w:szCs w:val="26"/>
              </w:rPr>
              <w:t>1</w:t>
            </w:r>
            <w:r w:rsidRPr="007B6346">
              <w:rPr>
                <w:rFonts w:ascii="Times New Roman" w:hAnsi="Times New Roman" w:cs="Times New Roman"/>
                <w:sz w:val="26"/>
                <w:szCs w:val="26"/>
              </w:rPr>
              <w:t xml:space="preserve">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нным приказом Минфина России </w:t>
            </w:r>
            <w:r w:rsidR="00037A3F" w:rsidRPr="007B6346">
              <w:rPr>
                <w:rFonts w:ascii="Times New Roman" w:hAnsi="Times New Roman" w:cs="Times New Roman"/>
                <w:sz w:val="26"/>
                <w:szCs w:val="26"/>
              </w:rPr>
              <w:t xml:space="preserve">от </w:t>
            </w:r>
            <w:r w:rsidR="000F030B" w:rsidRPr="007B6346">
              <w:rPr>
                <w:rFonts w:ascii="Times New Roman" w:hAnsi="Times New Roman" w:cs="Times New Roman"/>
                <w:sz w:val="26"/>
                <w:szCs w:val="26"/>
              </w:rPr>
              <w:t>05.02.2021</w:t>
            </w:r>
            <w:r w:rsidR="00037A3F" w:rsidRPr="007B6346">
              <w:rPr>
                <w:rFonts w:ascii="Times New Roman" w:hAnsi="Times New Roman" w:cs="Times New Roman"/>
                <w:sz w:val="26"/>
                <w:szCs w:val="26"/>
              </w:rPr>
              <w:t xml:space="preserve"> № 14н</w:t>
            </w:r>
            <w:r w:rsidRPr="007B6346">
              <w:rPr>
                <w:rFonts w:ascii="Times New Roman" w:hAnsi="Times New Roman" w:cs="Times New Roman"/>
                <w:sz w:val="26"/>
                <w:szCs w:val="26"/>
              </w:rPr>
              <w:t xml:space="preserve">.  Обмен </w:t>
            </w:r>
            <w:r w:rsidR="00D040FE" w:rsidRPr="007B6346">
              <w:rPr>
                <w:rFonts w:ascii="Times New Roman" w:hAnsi="Times New Roman" w:cs="Times New Roman"/>
                <w:sz w:val="26"/>
                <w:szCs w:val="26"/>
              </w:rPr>
              <w:t xml:space="preserve">счетами, универсальными передаточными документами </w:t>
            </w:r>
            <w:r w:rsidRPr="007B6346">
              <w:rPr>
                <w:rFonts w:ascii="Times New Roman" w:hAnsi="Times New Roman" w:cs="Times New Roman"/>
                <w:sz w:val="26"/>
                <w:szCs w:val="26"/>
              </w:rPr>
              <w:t>в электронном виде происходит по формам, утвержденным Правительством РФ и в формате, утвержд</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нном приказом ФНС России.</w:t>
            </w:r>
          </w:p>
        </w:tc>
      </w:tr>
      <w:tr w:rsidR="007B6346" w:rsidRPr="007B6346" w14:paraId="2359F74F" w14:textId="77777777" w:rsidTr="00743B46">
        <w:trPr>
          <w:trHeight w:val="60"/>
        </w:trPr>
        <w:tc>
          <w:tcPr>
            <w:tcW w:w="9498" w:type="dxa"/>
            <w:gridSpan w:val="2"/>
            <w:shd w:val="clear" w:color="FFFFFF" w:fill="auto"/>
            <w:vAlign w:val="bottom"/>
          </w:tcPr>
          <w:p w14:paraId="7A0816A7" w14:textId="77777777" w:rsidR="00753F69" w:rsidRPr="007B6346" w:rsidRDefault="00753F6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7B6346" w:rsidRPr="007B6346" w14:paraId="12B8E480" w14:textId="77777777" w:rsidTr="00743B46">
        <w:trPr>
          <w:trHeight w:val="60"/>
        </w:trPr>
        <w:tc>
          <w:tcPr>
            <w:tcW w:w="9498" w:type="dxa"/>
            <w:gridSpan w:val="2"/>
            <w:shd w:val="clear" w:color="FFFFFF" w:fill="auto"/>
            <w:vAlign w:val="bottom"/>
          </w:tcPr>
          <w:p w14:paraId="4D71683E" w14:textId="6E2A208A"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Датой выставления Покупателю </w:t>
            </w:r>
            <w:r w:rsidR="008E0717" w:rsidRPr="007B6346">
              <w:rPr>
                <w:rFonts w:ascii="Times New Roman" w:hAnsi="Times New Roman" w:cs="Times New Roman"/>
                <w:sz w:val="26"/>
                <w:szCs w:val="26"/>
              </w:rPr>
              <w:t>счетов, универсальных передаточных документов</w:t>
            </w:r>
            <w:r w:rsidRPr="007B6346">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7B6346" w:rsidRPr="007B6346" w14:paraId="7F085C5F" w14:textId="77777777" w:rsidTr="00743B46">
        <w:trPr>
          <w:trHeight w:val="60"/>
        </w:trPr>
        <w:tc>
          <w:tcPr>
            <w:tcW w:w="9498" w:type="dxa"/>
            <w:gridSpan w:val="2"/>
            <w:shd w:val="clear" w:color="FFFFFF" w:fill="auto"/>
            <w:vAlign w:val="bottom"/>
          </w:tcPr>
          <w:p w14:paraId="5A22AB09" w14:textId="77777777"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Датой получения Покупателем </w:t>
            </w:r>
            <w:r w:rsidR="007A4A21" w:rsidRPr="007B6346">
              <w:rPr>
                <w:rFonts w:ascii="Times New Roman" w:hAnsi="Times New Roman" w:cs="Times New Roman"/>
                <w:sz w:val="26"/>
                <w:szCs w:val="26"/>
              </w:rPr>
              <w:t>счета, универсального передаточного документа</w:t>
            </w:r>
            <w:r w:rsidRPr="007B6346">
              <w:rPr>
                <w:rFonts w:ascii="Times New Roman" w:hAnsi="Times New Roman" w:cs="Times New Roman"/>
                <w:sz w:val="26"/>
                <w:szCs w:val="26"/>
              </w:rPr>
              <w:t xml:space="preserve"> в электронном виде по телекоммуникационным каналам связи считается дата направления Покупателю Оператором электронного документооборота файла </w:t>
            </w:r>
            <w:r w:rsidR="007A4A21" w:rsidRPr="007B6346">
              <w:rPr>
                <w:rFonts w:ascii="Times New Roman" w:hAnsi="Times New Roman" w:cs="Times New Roman"/>
                <w:sz w:val="26"/>
                <w:szCs w:val="26"/>
              </w:rPr>
              <w:t>счета, универсального передаточного документа</w:t>
            </w:r>
            <w:r w:rsidRPr="007B6346">
              <w:rPr>
                <w:rFonts w:ascii="Times New Roman" w:hAnsi="Times New Roman" w:cs="Times New Roman"/>
                <w:sz w:val="26"/>
                <w:szCs w:val="26"/>
              </w:rPr>
              <w:t xml:space="preserve"> Гарантирующего поставщика, указанная в подтверждении Оператора электронного документооборота.</w:t>
            </w:r>
          </w:p>
        </w:tc>
      </w:tr>
      <w:tr w:rsidR="007B6346" w:rsidRPr="007B6346" w14:paraId="0A8E5BF5" w14:textId="77777777" w:rsidTr="00743B46">
        <w:trPr>
          <w:trHeight w:val="60"/>
        </w:trPr>
        <w:tc>
          <w:tcPr>
            <w:tcW w:w="9498" w:type="dxa"/>
            <w:gridSpan w:val="2"/>
            <w:shd w:val="clear" w:color="FFFFFF" w:fill="auto"/>
            <w:vAlign w:val="bottom"/>
          </w:tcPr>
          <w:p w14:paraId="7ECC9C1F" w14:textId="77777777" w:rsidR="00753F69" w:rsidRPr="007B6346" w:rsidRDefault="007A4A21"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Счет, универсальный передаточный документ</w:t>
            </w:r>
            <w:r w:rsidR="00753F69" w:rsidRPr="007B6346">
              <w:rPr>
                <w:rFonts w:ascii="Times New Roman" w:hAnsi="Times New Roman" w:cs="Times New Roman"/>
                <w:sz w:val="26"/>
                <w:szCs w:val="26"/>
              </w:rPr>
              <w:t xml:space="preserve"> в электронном виде считается полученным Покупателем, если Покупателю поступило подтверждение Оператора электронного документооборота о получении </w:t>
            </w:r>
            <w:r w:rsidRPr="007B6346">
              <w:rPr>
                <w:rFonts w:ascii="Times New Roman" w:hAnsi="Times New Roman" w:cs="Times New Roman"/>
                <w:sz w:val="26"/>
                <w:szCs w:val="26"/>
              </w:rPr>
              <w:t>счета, универсального передаточного документа</w:t>
            </w:r>
            <w:r w:rsidR="00753F69" w:rsidRPr="007B6346">
              <w:rPr>
                <w:rFonts w:ascii="Times New Roman" w:hAnsi="Times New Roman" w:cs="Times New Roman"/>
                <w:sz w:val="26"/>
                <w:szCs w:val="26"/>
              </w:rPr>
              <w:t xml:space="preserve">, и при наличии извещения Покупателя о получении </w:t>
            </w:r>
            <w:r w:rsidRPr="007B6346">
              <w:rPr>
                <w:rFonts w:ascii="Times New Roman" w:hAnsi="Times New Roman" w:cs="Times New Roman"/>
                <w:sz w:val="26"/>
                <w:szCs w:val="26"/>
              </w:rPr>
              <w:t>счета, универсального передаточного документа</w:t>
            </w:r>
            <w:r w:rsidR="00753F69" w:rsidRPr="007B6346">
              <w:rPr>
                <w:rFonts w:ascii="Times New Roman" w:hAnsi="Times New Roman" w:cs="Times New Roman"/>
                <w:sz w:val="26"/>
                <w:szCs w:val="26"/>
              </w:rPr>
              <w:t>, подписанного ЭП уполномоченного лица Покупателя и подтвержденного Оператором электронного документооборота.</w:t>
            </w:r>
          </w:p>
        </w:tc>
      </w:tr>
      <w:tr w:rsidR="007B6346" w:rsidRPr="007B6346" w14:paraId="1B0526E0" w14:textId="77777777" w:rsidTr="00743B46">
        <w:trPr>
          <w:trHeight w:val="60"/>
        </w:trPr>
        <w:tc>
          <w:tcPr>
            <w:tcW w:w="9498" w:type="dxa"/>
            <w:gridSpan w:val="2"/>
            <w:shd w:val="clear" w:color="FFFFFF" w:fill="auto"/>
            <w:vAlign w:val="bottom"/>
          </w:tcPr>
          <w:p w14:paraId="126A81E0" w14:textId="77777777"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Датой получения Покупателем документов (за исключением </w:t>
            </w:r>
            <w:r w:rsidR="007A4A21" w:rsidRPr="007B6346">
              <w:rPr>
                <w:rFonts w:ascii="Times New Roman" w:hAnsi="Times New Roman" w:cs="Times New Roman"/>
                <w:sz w:val="26"/>
                <w:szCs w:val="26"/>
              </w:rPr>
              <w:t>счета, универсального передаточного документа</w:t>
            </w:r>
            <w:r w:rsidRPr="007B6346">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7B6346" w:rsidRPr="007B6346" w14:paraId="36EDC9B7" w14:textId="77777777" w:rsidTr="00743B46">
        <w:trPr>
          <w:trHeight w:val="60"/>
        </w:trPr>
        <w:tc>
          <w:tcPr>
            <w:tcW w:w="9498" w:type="dxa"/>
            <w:gridSpan w:val="2"/>
            <w:shd w:val="clear" w:color="FFFFFF" w:fill="auto"/>
            <w:vAlign w:val="bottom"/>
          </w:tcPr>
          <w:p w14:paraId="2FB11134" w14:textId="77777777" w:rsidR="00753F69" w:rsidRPr="007B6346" w:rsidRDefault="00753F6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Покупатель в срок не позднее двух дней от даты получения акта приема-передачи товара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7B6346" w:rsidRPr="007B6346" w14:paraId="147C0566" w14:textId="77777777" w:rsidTr="00743B46">
        <w:trPr>
          <w:trHeight w:val="60"/>
        </w:trPr>
        <w:tc>
          <w:tcPr>
            <w:tcW w:w="9498" w:type="dxa"/>
            <w:gridSpan w:val="2"/>
            <w:shd w:val="clear" w:color="FFFFFF" w:fill="auto"/>
            <w:vAlign w:val="bottom"/>
          </w:tcPr>
          <w:p w14:paraId="5B603271" w14:textId="3B8DC5B8" w:rsidR="0019272E" w:rsidRPr="007B6346" w:rsidRDefault="00753F6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7B6346" w:rsidRPr="007B6346" w14:paraId="7F84C0E1" w14:textId="77777777" w:rsidTr="00743B46">
        <w:trPr>
          <w:trHeight w:val="567"/>
        </w:trPr>
        <w:tc>
          <w:tcPr>
            <w:tcW w:w="9498" w:type="dxa"/>
            <w:gridSpan w:val="2"/>
            <w:shd w:val="clear" w:color="FFFFFF" w:fill="auto"/>
            <w:vAlign w:val="center"/>
          </w:tcPr>
          <w:p w14:paraId="74E7E68E" w14:textId="77777777" w:rsidR="00753F69" w:rsidRPr="007B6346" w:rsidRDefault="009765E9" w:rsidP="006F163F">
            <w:pPr>
              <w:jc w:val="center"/>
              <w:rPr>
                <w:rFonts w:ascii="Times New Roman" w:hAnsi="Times New Roman" w:cs="Times New Roman"/>
                <w:sz w:val="26"/>
                <w:szCs w:val="26"/>
              </w:rPr>
            </w:pPr>
            <w:r w:rsidRPr="007B6346">
              <w:rPr>
                <w:rFonts w:ascii="Times New Roman" w:hAnsi="Times New Roman" w:cs="Times New Roman"/>
                <w:b/>
                <w:sz w:val="26"/>
                <w:szCs w:val="26"/>
              </w:rPr>
              <w:t>7. </w:t>
            </w:r>
            <w:r w:rsidR="00753F69" w:rsidRPr="007B6346">
              <w:rPr>
                <w:rFonts w:ascii="Times New Roman" w:hAnsi="Times New Roman" w:cs="Times New Roman"/>
                <w:b/>
                <w:sz w:val="26"/>
                <w:szCs w:val="26"/>
              </w:rPr>
              <w:t>ОТВЕТСТВЕННОСТЬ СТОРОН</w:t>
            </w:r>
          </w:p>
        </w:tc>
      </w:tr>
      <w:tr w:rsidR="007B6346" w:rsidRPr="007B6346" w14:paraId="4BEF230E" w14:textId="77777777" w:rsidTr="00743B46">
        <w:trPr>
          <w:trHeight w:val="60"/>
        </w:trPr>
        <w:tc>
          <w:tcPr>
            <w:tcW w:w="9498" w:type="dxa"/>
            <w:gridSpan w:val="2"/>
            <w:shd w:val="clear" w:color="FFFFFF" w:fill="auto"/>
            <w:vAlign w:val="bottom"/>
          </w:tcPr>
          <w:p w14:paraId="22E87C24" w14:textId="4887E202" w:rsidR="00753F69" w:rsidRPr="007B6346" w:rsidRDefault="004936B8" w:rsidP="004936B8">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7.1 </w:t>
            </w:r>
            <w:r w:rsidR="00753F69" w:rsidRPr="007B6346">
              <w:rPr>
                <w:rFonts w:ascii="Times New Roman" w:hAnsi="Times New Roman" w:cs="Times New Roman"/>
                <w:sz w:val="26"/>
                <w:szCs w:val="26"/>
              </w:rPr>
              <w:t>В</w:t>
            </w:r>
            <w:proofErr w:type="gramEnd"/>
            <w:r w:rsidR="00753F69" w:rsidRPr="007B6346">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433ECA" w:rsidRPr="007B6346">
              <w:rPr>
                <w:rFonts w:ascii="Times New Roman" w:hAnsi="Times New Roman" w:cs="Times New Roman"/>
                <w:sz w:val="26"/>
                <w:szCs w:val="26"/>
              </w:rPr>
              <w:t>, в том числе по оплате предусмотренных пеней, штрафов и неустоек</w:t>
            </w:r>
            <w:r w:rsidR="00753F69" w:rsidRPr="007B6346">
              <w:rPr>
                <w:rFonts w:ascii="Times New Roman" w:hAnsi="Times New Roman" w:cs="Times New Roman"/>
                <w:sz w:val="26"/>
                <w:szCs w:val="26"/>
              </w:rPr>
              <w:t>.</w:t>
            </w:r>
          </w:p>
        </w:tc>
      </w:tr>
      <w:tr w:rsidR="007B6346" w:rsidRPr="007B6346" w14:paraId="2D7B9E52" w14:textId="77777777" w:rsidTr="0024334F">
        <w:trPr>
          <w:trHeight w:val="567"/>
        </w:trPr>
        <w:tc>
          <w:tcPr>
            <w:tcW w:w="9498" w:type="dxa"/>
            <w:gridSpan w:val="2"/>
            <w:shd w:val="clear" w:color="FFFFFF" w:fill="auto"/>
            <w:vAlign w:val="bottom"/>
          </w:tcPr>
          <w:p w14:paraId="3020AFD8" w14:textId="4025DC2F"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7.2 </w:t>
            </w:r>
            <w:r w:rsidR="00753F69" w:rsidRPr="007B6346">
              <w:rPr>
                <w:rFonts w:ascii="Times New Roman" w:hAnsi="Times New Roman" w:cs="Times New Roman"/>
                <w:sz w:val="26"/>
                <w:szCs w:val="26"/>
              </w:rPr>
              <w:t xml:space="preserve">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w:t>
            </w:r>
            <w:r w:rsidR="000F030B" w:rsidRPr="007B6346">
              <w:rPr>
                <w:rFonts w:ascii="Times New Roman" w:hAnsi="Times New Roman" w:cs="Times New Roman"/>
                <w:sz w:val="26"/>
                <w:szCs w:val="26"/>
              </w:rPr>
              <w:t>26.03.2003</w:t>
            </w:r>
            <w:r w:rsidR="00753F69" w:rsidRPr="007B6346">
              <w:rPr>
                <w:rFonts w:ascii="Times New Roman" w:hAnsi="Times New Roman" w:cs="Times New Roman"/>
                <w:sz w:val="26"/>
                <w:szCs w:val="26"/>
              </w:rPr>
              <w:t xml:space="preserve"> №</w:t>
            </w:r>
            <w:r w:rsidR="000F030B" w:rsidRPr="007B6346">
              <w:rPr>
                <w:rFonts w:ascii="Times New Roman" w:hAnsi="Times New Roman" w:cs="Times New Roman"/>
                <w:sz w:val="26"/>
                <w:szCs w:val="26"/>
              </w:rPr>
              <w:t xml:space="preserve"> </w:t>
            </w:r>
            <w:r w:rsidR="00753F69" w:rsidRPr="007B6346">
              <w:rPr>
                <w:rFonts w:ascii="Times New Roman" w:hAnsi="Times New Roman" w:cs="Times New Roman"/>
                <w:sz w:val="26"/>
                <w:szCs w:val="26"/>
              </w:rPr>
              <w:t xml:space="preserve">35-ФЗ «Об электроэнергетике». </w:t>
            </w:r>
          </w:p>
          <w:p w14:paraId="7EFEC7BA"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7.3 </w:t>
            </w:r>
            <w:r w:rsidR="00753F69" w:rsidRPr="007B6346">
              <w:rPr>
                <w:rFonts w:ascii="Times New Roman" w:hAnsi="Times New Roman" w:cs="Times New Roman"/>
                <w:sz w:val="26"/>
                <w:szCs w:val="26"/>
              </w:rPr>
              <w:t xml:space="preserve">При нарушении Покупателем предусмотренных пунктом 6.4 настоящего договора сроков оплаты промежуточных платежей в размере </w:t>
            </w:r>
            <w:r w:rsidR="00EC1F36" w:rsidRPr="007B6346">
              <w:rPr>
                <w:rFonts w:ascii="Times New Roman" w:hAnsi="Times New Roman" w:cs="Times New Roman"/>
                <w:sz w:val="26"/>
                <w:szCs w:val="26"/>
              </w:rPr>
              <w:t>30</w:t>
            </w:r>
            <w:r w:rsidR="00753F69" w:rsidRPr="007B6346">
              <w:rPr>
                <w:rFonts w:ascii="Times New Roman" w:hAnsi="Times New Roman" w:cs="Times New Roman"/>
                <w:sz w:val="26"/>
                <w:szCs w:val="26"/>
              </w:rPr>
              <w:t xml:space="preserve">% и (или) 40%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w:t>
            </w:r>
            <w:r w:rsidR="000F030B" w:rsidRPr="007B6346">
              <w:rPr>
                <w:rFonts w:ascii="Times New Roman" w:hAnsi="Times New Roman" w:cs="Times New Roman"/>
                <w:sz w:val="26"/>
                <w:szCs w:val="26"/>
              </w:rPr>
              <w:t>26.03.2003</w:t>
            </w:r>
            <w:r w:rsidR="00753F69" w:rsidRPr="007B6346">
              <w:rPr>
                <w:rFonts w:ascii="Times New Roman" w:hAnsi="Times New Roman" w:cs="Times New Roman"/>
                <w:sz w:val="26"/>
                <w:szCs w:val="26"/>
              </w:rPr>
              <w:t xml:space="preserve"> №</w:t>
            </w:r>
            <w:r w:rsidR="000F030B" w:rsidRPr="007B6346">
              <w:rPr>
                <w:rFonts w:ascii="Times New Roman" w:hAnsi="Times New Roman" w:cs="Times New Roman"/>
                <w:sz w:val="26"/>
                <w:szCs w:val="26"/>
              </w:rPr>
              <w:t xml:space="preserve"> </w:t>
            </w:r>
            <w:r w:rsidR="00753F69" w:rsidRPr="007B6346">
              <w:rPr>
                <w:rFonts w:ascii="Times New Roman" w:hAnsi="Times New Roman" w:cs="Times New Roman"/>
                <w:sz w:val="26"/>
                <w:szCs w:val="26"/>
              </w:rPr>
              <w:t>35-ФЗ «Об электроэнергетике».</w:t>
            </w:r>
          </w:p>
          <w:p w14:paraId="7106D08D" w14:textId="246CD0FF" w:rsidR="00DB56E3" w:rsidRPr="007B6346" w:rsidRDefault="00DB56E3"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7.4 В случае если энергопринимающие устройства </w:t>
            </w:r>
            <w:r w:rsidR="002F6BB5" w:rsidRPr="007B6346">
              <w:rPr>
                <w:rFonts w:ascii="Times New Roman" w:hAnsi="Times New Roman" w:cs="Times New Roman"/>
                <w:sz w:val="26"/>
                <w:szCs w:val="26"/>
              </w:rPr>
              <w:t xml:space="preserve">Покупателя </w:t>
            </w:r>
            <w:r w:rsidRPr="007B6346">
              <w:rPr>
                <w:rFonts w:ascii="Times New Roman" w:hAnsi="Times New Roman" w:cs="Times New Roman"/>
                <w:sz w:val="26"/>
                <w:szCs w:val="26"/>
              </w:rPr>
              <w:t xml:space="preserve">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w:t>
            </w:r>
            <w:r w:rsidR="002F6BB5" w:rsidRPr="007B6346">
              <w:rPr>
                <w:rFonts w:ascii="Times New Roman" w:hAnsi="Times New Roman" w:cs="Times New Roman"/>
                <w:sz w:val="26"/>
                <w:szCs w:val="26"/>
              </w:rPr>
              <w:t xml:space="preserve">Покупателем </w:t>
            </w:r>
            <w:r w:rsidRPr="007B6346">
              <w:rPr>
                <w:rFonts w:ascii="Times New Roman" w:hAnsi="Times New Roman" w:cs="Times New Roman"/>
                <w:sz w:val="26"/>
                <w:szCs w:val="26"/>
              </w:rPr>
              <w:t>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7B6346" w:rsidRPr="007B6346" w14:paraId="071FDA57" w14:textId="77777777" w:rsidTr="00743B46">
        <w:trPr>
          <w:trHeight w:val="60"/>
        </w:trPr>
        <w:tc>
          <w:tcPr>
            <w:tcW w:w="9498" w:type="dxa"/>
            <w:gridSpan w:val="2"/>
            <w:shd w:val="clear" w:color="FFFFFF" w:fill="auto"/>
            <w:vAlign w:val="bottom"/>
          </w:tcPr>
          <w:p w14:paraId="7A75753F" w14:textId="0AC8209B" w:rsidR="00753F69" w:rsidRPr="007B6346" w:rsidRDefault="00753F69">
            <w:pPr>
              <w:ind w:firstLine="709"/>
              <w:jc w:val="both"/>
              <w:rPr>
                <w:rFonts w:ascii="Times New Roman" w:hAnsi="Times New Roman" w:cs="Times New Roman"/>
                <w:sz w:val="26"/>
                <w:szCs w:val="26"/>
              </w:rPr>
            </w:pPr>
            <w:r w:rsidRPr="007B6346">
              <w:rPr>
                <w:rFonts w:ascii="Times New Roman" w:hAnsi="Times New Roman" w:cs="Times New Roman"/>
                <w:sz w:val="26"/>
                <w:szCs w:val="26"/>
              </w:rPr>
              <w:t>7</w:t>
            </w:r>
            <w:r w:rsidR="004936B8" w:rsidRPr="007B6346">
              <w:rPr>
                <w:rFonts w:ascii="Times New Roman" w:hAnsi="Times New Roman" w:cs="Times New Roman"/>
                <w:sz w:val="26"/>
                <w:szCs w:val="26"/>
              </w:rPr>
              <w:t>.</w:t>
            </w:r>
            <w:r w:rsidR="00DB56E3" w:rsidRPr="007B6346">
              <w:rPr>
                <w:rFonts w:ascii="Times New Roman" w:hAnsi="Times New Roman" w:cs="Times New Roman"/>
                <w:sz w:val="26"/>
                <w:szCs w:val="26"/>
              </w:rPr>
              <w:t>5</w:t>
            </w:r>
            <w:r w:rsidR="004936B8" w:rsidRPr="007B6346">
              <w:rPr>
                <w:rFonts w:ascii="Times New Roman" w:hAnsi="Times New Roman" w:cs="Times New Roman"/>
                <w:sz w:val="26"/>
                <w:szCs w:val="26"/>
              </w:rPr>
              <w:t> </w:t>
            </w:r>
            <w:r w:rsidRPr="007B6346">
              <w:rPr>
                <w:rFonts w:ascii="Times New Roman" w:hAnsi="Times New Roman" w:cs="Times New Roman"/>
                <w:sz w:val="26"/>
                <w:szCs w:val="26"/>
              </w:rPr>
              <w:t xml:space="preserve">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Покупатель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w:t>
            </w:r>
            <w:r w:rsidRPr="007B6346">
              <w:rPr>
                <w:rFonts w:ascii="Times New Roman" w:hAnsi="Times New Roman" w:cs="Times New Roman"/>
                <w:sz w:val="26"/>
                <w:szCs w:val="26"/>
              </w:rPr>
              <w:lastRenderedPageBreak/>
              <w:t>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7B6346" w:rsidRPr="007B6346" w14:paraId="08A23C56" w14:textId="77777777" w:rsidTr="00743B46">
        <w:trPr>
          <w:trHeight w:val="567"/>
        </w:trPr>
        <w:tc>
          <w:tcPr>
            <w:tcW w:w="9498" w:type="dxa"/>
            <w:gridSpan w:val="2"/>
            <w:shd w:val="clear" w:color="FFFFFF" w:fill="auto"/>
            <w:vAlign w:val="center"/>
          </w:tcPr>
          <w:p w14:paraId="6C07F72C" w14:textId="77777777" w:rsidR="00753F69" w:rsidRPr="007B6346" w:rsidRDefault="004936B8" w:rsidP="006F163F">
            <w:pPr>
              <w:jc w:val="center"/>
              <w:rPr>
                <w:rFonts w:ascii="Times New Roman" w:hAnsi="Times New Roman" w:cs="Times New Roman"/>
                <w:sz w:val="26"/>
                <w:szCs w:val="26"/>
              </w:rPr>
            </w:pPr>
            <w:r w:rsidRPr="007B6346">
              <w:rPr>
                <w:rFonts w:ascii="Times New Roman" w:hAnsi="Times New Roman" w:cs="Times New Roman"/>
                <w:b/>
                <w:sz w:val="26"/>
                <w:szCs w:val="26"/>
              </w:rPr>
              <w:lastRenderedPageBreak/>
              <w:t>8. </w:t>
            </w:r>
            <w:r w:rsidR="00753F69" w:rsidRPr="007B6346">
              <w:rPr>
                <w:rFonts w:ascii="Times New Roman" w:hAnsi="Times New Roman" w:cs="Times New Roman"/>
                <w:b/>
                <w:sz w:val="26"/>
                <w:szCs w:val="26"/>
              </w:rPr>
              <w:t>ОСОБЫЕ УСЛОВИЯ</w:t>
            </w:r>
          </w:p>
        </w:tc>
      </w:tr>
      <w:tr w:rsidR="007B6346" w:rsidRPr="007B6346" w14:paraId="13A3E4A7" w14:textId="77777777" w:rsidTr="00743B46">
        <w:trPr>
          <w:trHeight w:val="60"/>
        </w:trPr>
        <w:tc>
          <w:tcPr>
            <w:tcW w:w="9498" w:type="dxa"/>
            <w:gridSpan w:val="2"/>
            <w:shd w:val="clear" w:color="FFFFFF" w:fill="auto"/>
            <w:vAlign w:val="bottom"/>
          </w:tcPr>
          <w:p w14:paraId="52F171B4"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8.1 </w:t>
            </w:r>
            <w:r w:rsidR="00753F69" w:rsidRPr="007B6346">
              <w:rPr>
                <w:rFonts w:ascii="Times New Roman" w:hAnsi="Times New Roman" w:cs="Times New Roman"/>
                <w:sz w:val="26"/>
                <w:szCs w:val="26"/>
              </w:rPr>
              <w:t>По всем вопросам, неурегулированным настоящим договором, Стороны руководствуются действующим законодательством РФ.</w:t>
            </w:r>
            <w:r w:rsidR="006714A5" w:rsidRPr="007B6346">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7B6346" w:rsidRPr="007B6346" w14:paraId="1B4A91C0" w14:textId="77777777" w:rsidTr="00743B46">
        <w:trPr>
          <w:trHeight w:val="60"/>
        </w:trPr>
        <w:tc>
          <w:tcPr>
            <w:tcW w:w="9498" w:type="dxa"/>
            <w:gridSpan w:val="2"/>
            <w:shd w:val="clear" w:color="FFFFFF" w:fill="auto"/>
            <w:vAlign w:val="bottom"/>
          </w:tcPr>
          <w:p w14:paraId="1187A17A" w14:textId="42117D62"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8.2 </w:t>
            </w:r>
            <w:r w:rsidR="00753F69" w:rsidRPr="007B6346">
              <w:rPr>
                <w:rFonts w:ascii="Times New Roman" w:hAnsi="Times New Roman" w:cs="Times New Roman"/>
                <w:sz w:val="26"/>
                <w:szCs w:val="26"/>
              </w:rPr>
              <w:t>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7B6346" w:rsidRPr="007B6346" w14:paraId="77694B1A" w14:textId="77777777" w:rsidTr="00743B46">
        <w:trPr>
          <w:trHeight w:val="60"/>
        </w:trPr>
        <w:tc>
          <w:tcPr>
            <w:tcW w:w="9498" w:type="dxa"/>
            <w:gridSpan w:val="2"/>
            <w:shd w:val="clear" w:color="FFFFFF" w:fill="auto"/>
            <w:vAlign w:val="bottom"/>
          </w:tcPr>
          <w:p w14:paraId="4C47BEA3" w14:textId="4B312B1D" w:rsidR="00753F69" w:rsidRPr="007B6346" w:rsidRDefault="004936B8" w:rsidP="00FE16BB">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8.3 </w:t>
            </w:r>
            <w:r w:rsidR="00753F69" w:rsidRPr="007B6346">
              <w:rPr>
                <w:rFonts w:ascii="Times New Roman" w:hAnsi="Times New Roman" w:cs="Times New Roman"/>
                <w:sz w:val="26"/>
                <w:szCs w:val="26"/>
              </w:rPr>
              <w:t>С</w:t>
            </w:r>
            <w:proofErr w:type="gramEnd"/>
            <w:r w:rsidR="00753F69" w:rsidRPr="007B6346">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tc>
      </w:tr>
      <w:tr w:rsidR="007B6346" w:rsidRPr="007B6346" w14:paraId="65B0A1B5" w14:textId="77777777" w:rsidTr="00743B46">
        <w:trPr>
          <w:trHeight w:val="567"/>
        </w:trPr>
        <w:tc>
          <w:tcPr>
            <w:tcW w:w="9498" w:type="dxa"/>
            <w:gridSpan w:val="2"/>
            <w:shd w:val="clear" w:color="FFFFFF" w:fill="auto"/>
            <w:vAlign w:val="center"/>
          </w:tcPr>
          <w:p w14:paraId="1D73271F" w14:textId="77777777" w:rsidR="00753F69" w:rsidRPr="007B6346" w:rsidRDefault="004936B8" w:rsidP="006F163F">
            <w:pPr>
              <w:jc w:val="center"/>
              <w:rPr>
                <w:rFonts w:ascii="Times New Roman" w:hAnsi="Times New Roman" w:cs="Times New Roman"/>
                <w:sz w:val="26"/>
                <w:szCs w:val="26"/>
              </w:rPr>
            </w:pPr>
            <w:r w:rsidRPr="007B6346">
              <w:rPr>
                <w:rFonts w:ascii="Times New Roman" w:hAnsi="Times New Roman" w:cs="Times New Roman"/>
                <w:b/>
                <w:sz w:val="26"/>
                <w:szCs w:val="26"/>
              </w:rPr>
              <w:t>9. </w:t>
            </w:r>
            <w:r w:rsidR="00753F69" w:rsidRPr="007B6346">
              <w:rPr>
                <w:rFonts w:ascii="Times New Roman" w:hAnsi="Times New Roman" w:cs="Times New Roman"/>
                <w:b/>
                <w:sz w:val="26"/>
                <w:szCs w:val="26"/>
              </w:rPr>
              <w:t>СРОК ДЕЙСТВИЯ, ИЗМЕНЕНИЕ, РАСТОРЖЕНИЕ ДОГОВОРА</w:t>
            </w:r>
          </w:p>
        </w:tc>
      </w:tr>
      <w:tr w:rsidR="007B6346" w:rsidRPr="007B6346" w14:paraId="47B6F989" w14:textId="77777777" w:rsidTr="00743B46">
        <w:trPr>
          <w:trHeight w:val="60"/>
        </w:trPr>
        <w:tc>
          <w:tcPr>
            <w:tcW w:w="9498" w:type="dxa"/>
            <w:gridSpan w:val="2"/>
            <w:shd w:val="clear" w:color="FFFFFF" w:fill="auto"/>
            <w:vAlign w:val="bottom"/>
          </w:tcPr>
          <w:p w14:paraId="4438879A" w14:textId="01CF1495" w:rsidR="005F5BA7" w:rsidRPr="007B6346" w:rsidRDefault="00EF794A"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w:t>
            </w:r>
            <w:r w:rsidR="00DB57A7" w:rsidRPr="007B6346">
              <w:rPr>
                <w:rFonts w:ascii="Times New Roman" w:hAnsi="Times New Roman" w:cs="Times New Roman"/>
                <w:sz w:val="26"/>
                <w:szCs w:val="26"/>
              </w:rPr>
              <w:t>договора</w:t>
            </w:r>
            <w:r w:rsidRPr="007B6346">
              <w:rPr>
                <w:rFonts w:ascii="Times New Roman" w:hAnsi="Times New Roman" w:cs="Times New Roman"/>
                <w:sz w:val="26"/>
                <w:szCs w:val="26"/>
              </w:rPr>
              <w:t xml:space="preserve"> распространяются на отношения </w:t>
            </w:r>
            <w:r w:rsidR="00B862AF" w:rsidRPr="007B6346">
              <w:rPr>
                <w:rFonts w:ascii="Times New Roman" w:hAnsi="Times New Roman" w:cs="Times New Roman"/>
                <w:sz w:val="26"/>
                <w:szCs w:val="26"/>
              </w:rPr>
              <w:t xml:space="preserve">Сторон, возникшие с 00.00 час. </w:t>
            </w:r>
            <w:r w:rsidR="00B862AF">
              <w:rPr>
                <w:rFonts w:ascii="Times New Roman" w:hAnsi="Times New Roman" w:cs="Times New Roman"/>
                <w:sz w:val="26"/>
                <w:szCs w:val="26"/>
              </w:rPr>
              <w:t>_</w:t>
            </w:r>
            <w:proofErr w:type="gramStart"/>
            <w:r w:rsidR="00B862AF">
              <w:rPr>
                <w:rFonts w:ascii="Times New Roman" w:hAnsi="Times New Roman" w:cs="Times New Roman"/>
                <w:sz w:val="26"/>
                <w:szCs w:val="26"/>
              </w:rPr>
              <w:t>_._</w:t>
            </w:r>
            <w:proofErr w:type="gramEnd"/>
            <w:r w:rsidR="00B862AF">
              <w:rPr>
                <w:rFonts w:ascii="Times New Roman" w:hAnsi="Times New Roman" w:cs="Times New Roman"/>
                <w:sz w:val="26"/>
                <w:szCs w:val="26"/>
              </w:rPr>
              <w:t>_.20__ по __.__.20__.</w:t>
            </w:r>
          </w:p>
        </w:tc>
      </w:tr>
      <w:tr w:rsidR="007B6346" w:rsidRPr="007B6346" w14:paraId="13E16A9A" w14:textId="77777777" w:rsidTr="00743B46">
        <w:trPr>
          <w:trHeight w:val="60"/>
        </w:trPr>
        <w:tc>
          <w:tcPr>
            <w:tcW w:w="9498" w:type="dxa"/>
            <w:gridSpan w:val="2"/>
            <w:shd w:val="clear" w:color="FFFFFF" w:fill="auto"/>
            <w:vAlign w:val="bottom"/>
          </w:tcPr>
          <w:p w14:paraId="518FC766" w14:textId="77777777" w:rsidR="00753F69"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7B6346" w:rsidRPr="007B6346" w14:paraId="62B6B37C" w14:textId="77777777" w:rsidTr="00743B46">
        <w:trPr>
          <w:trHeight w:val="60"/>
        </w:trPr>
        <w:tc>
          <w:tcPr>
            <w:tcW w:w="9498" w:type="dxa"/>
            <w:gridSpan w:val="2"/>
            <w:shd w:val="clear" w:color="FFFFFF" w:fill="auto"/>
            <w:vAlign w:val="bottom"/>
          </w:tcPr>
          <w:p w14:paraId="49C3418E"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9.2 </w:t>
            </w:r>
            <w:r w:rsidR="00753F69" w:rsidRPr="007B6346">
              <w:rPr>
                <w:rFonts w:ascii="Times New Roman" w:hAnsi="Times New Roman" w:cs="Times New Roman"/>
                <w:sz w:val="26"/>
                <w:szCs w:val="26"/>
              </w:rPr>
              <w:t>Исполнение обязательств Гарантирующего поставщика по настоящему договору осуществляется</w:t>
            </w:r>
            <w:r w:rsidR="00EC1F36" w:rsidRPr="007B6346">
              <w:rPr>
                <w:rFonts w:ascii="Times New Roman" w:hAnsi="Times New Roman" w:cs="Times New Roman"/>
                <w:sz w:val="26"/>
                <w:szCs w:val="26"/>
              </w:rPr>
              <w:t>,</w:t>
            </w:r>
            <w:r w:rsidR="00753F69" w:rsidRPr="007B6346">
              <w:rPr>
                <w:rFonts w:ascii="Times New Roman" w:hAnsi="Times New Roman" w:cs="Times New Roman"/>
                <w:sz w:val="26"/>
                <w:szCs w:val="26"/>
              </w:rPr>
              <w:t xml:space="preserve"> начиная с указанных в договоре даты и времени, но не ранее заключения Покупателем договора оказания услуг по передаче электрической энергии в отношении энергопринимающего устройства Покупателя.</w:t>
            </w:r>
          </w:p>
        </w:tc>
      </w:tr>
      <w:tr w:rsidR="007B6346" w:rsidRPr="007B6346" w14:paraId="1211256C" w14:textId="77777777" w:rsidTr="00743B46">
        <w:trPr>
          <w:trHeight w:val="60"/>
        </w:trPr>
        <w:tc>
          <w:tcPr>
            <w:tcW w:w="9498" w:type="dxa"/>
            <w:gridSpan w:val="2"/>
            <w:shd w:val="clear" w:color="FFFFFF" w:fill="auto"/>
            <w:vAlign w:val="bottom"/>
          </w:tcPr>
          <w:p w14:paraId="16108027" w14:textId="77777777" w:rsidR="00753F69"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расторжения договора оказания услуг по передаче электрической энергии между Покупателем и Сетевой организацией настоящий договор приостанавливает свое действие до заключения нового договора оказания услуг по передаче электроэнергии.</w:t>
            </w:r>
          </w:p>
        </w:tc>
      </w:tr>
      <w:tr w:rsidR="007B6346" w:rsidRPr="007B6346" w14:paraId="3288CCD0" w14:textId="77777777" w:rsidTr="00743B46">
        <w:trPr>
          <w:trHeight w:val="60"/>
        </w:trPr>
        <w:tc>
          <w:tcPr>
            <w:tcW w:w="9498" w:type="dxa"/>
            <w:gridSpan w:val="2"/>
            <w:shd w:val="clear" w:color="FFFFFF" w:fill="auto"/>
            <w:vAlign w:val="bottom"/>
          </w:tcPr>
          <w:p w14:paraId="36D55E20"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9.3 </w:t>
            </w:r>
            <w:r w:rsidR="00753F69" w:rsidRPr="007B6346">
              <w:rPr>
                <w:rFonts w:ascii="Times New Roman" w:hAnsi="Times New Roman" w:cs="Times New Roman"/>
                <w:sz w:val="26"/>
                <w:szCs w:val="26"/>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7B6346" w:rsidRPr="007B6346" w14:paraId="632F9A56" w14:textId="77777777" w:rsidTr="00743B46">
        <w:trPr>
          <w:trHeight w:val="60"/>
        </w:trPr>
        <w:tc>
          <w:tcPr>
            <w:tcW w:w="9498" w:type="dxa"/>
            <w:gridSpan w:val="2"/>
            <w:shd w:val="clear" w:color="FFFFFF" w:fill="auto"/>
            <w:vAlign w:val="bottom"/>
          </w:tcPr>
          <w:p w14:paraId="45262393"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9.4 </w:t>
            </w:r>
            <w:r w:rsidR="00753F69" w:rsidRPr="007B6346">
              <w:rPr>
                <w:rFonts w:ascii="Times New Roman" w:hAnsi="Times New Roman" w:cs="Times New Roman"/>
                <w:sz w:val="26"/>
                <w:szCs w:val="26"/>
              </w:rPr>
              <w:t>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7B6346" w:rsidRPr="007B6346" w14:paraId="358E707E" w14:textId="77777777" w:rsidTr="00743B46">
        <w:trPr>
          <w:trHeight w:val="60"/>
        </w:trPr>
        <w:tc>
          <w:tcPr>
            <w:tcW w:w="9498" w:type="dxa"/>
            <w:gridSpan w:val="2"/>
            <w:shd w:val="clear" w:color="FFFFFF" w:fill="auto"/>
            <w:vAlign w:val="bottom"/>
          </w:tcPr>
          <w:p w14:paraId="3440D093"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9.5 </w:t>
            </w:r>
            <w:r w:rsidR="00753F69" w:rsidRPr="007B6346">
              <w:rPr>
                <w:rFonts w:ascii="Times New Roman" w:hAnsi="Times New Roman" w:cs="Times New Roman"/>
                <w:sz w:val="26"/>
                <w:szCs w:val="26"/>
              </w:rPr>
              <w:t>Настоящий договор может быть изменен (дополнен) или расторгнут по основаниям, предусмотренным действующим законодательством РФ.</w:t>
            </w:r>
          </w:p>
        </w:tc>
      </w:tr>
      <w:tr w:rsidR="007B6346" w:rsidRPr="007B6346" w14:paraId="70C819A5" w14:textId="77777777" w:rsidTr="00743B46">
        <w:trPr>
          <w:trHeight w:val="60"/>
        </w:trPr>
        <w:tc>
          <w:tcPr>
            <w:tcW w:w="9498" w:type="dxa"/>
            <w:gridSpan w:val="2"/>
            <w:shd w:val="clear" w:color="FFFFFF" w:fill="auto"/>
            <w:vAlign w:val="bottom"/>
          </w:tcPr>
          <w:p w14:paraId="347E6A7D" w14:textId="6727AB12"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9.6 </w:t>
            </w:r>
            <w:r w:rsidR="00753F69" w:rsidRPr="007B6346">
              <w:rPr>
                <w:rFonts w:ascii="Times New Roman" w:hAnsi="Times New Roman" w:cs="Times New Roman"/>
                <w:sz w:val="26"/>
                <w:szCs w:val="26"/>
              </w:rPr>
              <w:t>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r w:rsidR="007F633E">
              <w:rPr>
                <w:rFonts w:ascii="Times New Roman" w:hAnsi="Times New Roman"/>
                <w:color w:val="000000" w:themeColor="text1"/>
                <w:sz w:val="26"/>
                <w:szCs w:val="26"/>
              </w:rPr>
              <w:t xml:space="preserve"> Об изменении банковских реквизитов, юридического адреса и иных сведений, имеющих значение для исполнения настоящего договора, стороны обязуются уведомлять друг друга в течение 5 рабочих дней со дня возникновения указанных изменений путем направления письменного уведомления. Оформление сторонами дополнительного соглашения об изменении указанных сведений не требуется.</w:t>
            </w:r>
          </w:p>
        </w:tc>
      </w:tr>
      <w:tr w:rsidR="007B6346" w:rsidRPr="007B6346" w14:paraId="7DA64AC5" w14:textId="77777777" w:rsidTr="00743B46">
        <w:trPr>
          <w:trHeight w:val="60"/>
        </w:trPr>
        <w:tc>
          <w:tcPr>
            <w:tcW w:w="9498" w:type="dxa"/>
            <w:gridSpan w:val="2"/>
            <w:shd w:val="clear" w:color="FFFFFF" w:fill="auto"/>
            <w:vAlign w:val="bottom"/>
          </w:tcPr>
          <w:p w14:paraId="478CBFC9"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9.7 </w:t>
            </w:r>
            <w:r w:rsidR="00753F69" w:rsidRPr="007B6346">
              <w:rPr>
                <w:rFonts w:ascii="Times New Roman" w:hAnsi="Times New Roman" w:cs="Times New Roman"/>
                <w:sz w:val="26"/>
                <w:szCs w:val="26"/>
              </w:rPr>
              <w:t>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r w:rsidR="00EF794A" w:rsidRPr="007B6346">
              <w:rPr>
                <w:rFonts w:ascii="Times New Roman" w:hAnsi="Times New Roman" w:cs="Times New Roman"/>
                <w:sz w:val="26"/>
                <w:szCs w:val="26"/>
              </w:rPr>
              <w:t xml:space="preserve"> и/или мировыми судьями или в судах общей юрисдикции Архангельской области по месту исполнения договора.</w:t>
            </w:r>
          </w:p>
        </w:tc>
      </w:tr>
      <w:tr w:rsidR="007B6346" w:rsidRPr="007B6346" w14:paraId="6DB1C9AF" w14:textId="77777777" w:rsidTr="00743B46">
        <w:trPr>
          <w:trHeight w:val="60"/>
        </w:trPr>
        <w:tc>
          <w:tcPr>
            <w:tcW w:w="9498" w:type="dxa"/>
            <w:gridSpan w:val="2"/>
            <w:shd w:val="clear" w:color="FFFFFF" w:fill="auto"/>
            <w:vAlign w:val="bottom"/>
          </w:tcPr>
          <w:p w14:paraId="6F8F7614"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9.8 </w:t>
            </w:r>
            <w:r w:rsidR="00753F69" w:rsidRPr="007B6346">
              <w:rPr>
                <w:rFonts w:ascii="Times New Roman" w:hAnsi="Times New Roman" w:cs="Times New Roman"/>
                <w:sz w:val="26"/>
                <w:szCs w:val="26"/>
              </w:rPr>
              <w:t>Настоящий договор подписан в 2-х экземплярах, имеющих одинаковую юридическую силу, по одному для каждой из сторон.</w:t>
            </w:r>
          </w:p>
        </w:tc>
      </w:tr>
      <w:tr w:rsidR="007B6346" w:rsidRPr="007B6346" w14:paraId="22EAB4E8" w14:textId="77777777" w:rsidTr="00743B46">
        <w:trPr>
          <w:trHeight w:val="60"/>
        </w:trPr>
        <w:tc>
          <w:tcPr>
            <w:tcW w:w="9498" w:type="dxa"/>
            <w:gridSpan w:val="2"/>
            <w:shd w:val="clear" w:color="FFFFFF" w:fill="auto"/>
            <w:vAlign w:val="bottom"/>
          </w:tcPr>
          <w:p w14:paraId="5893387B"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9.9 </w:t>
            </w:r>
            <w:r w:rsidR="00753F69" w:rsidRPr="007B6346">
              <w:rPr>
                <w:rFonts w:ascii="Times New Roman" w:hAnsi="Times New Roman" w:cs="Times New Roman"/>
                <w:sz w:val="26"/>
                <w:szCs w:val="26"/>
              </w:rPr>
              <w:t>Перечень приложений:</w:t>
            </w:r>
          </w:p>
        </w:tc>
      </w:tr>
      <w:tr w:rsidR="007B6346" w:rsidRPr="007B6346" w14:paraId="43FC8F1C" w14:textId="77777777" w:rsidTr="00743B46">
        <w:trPr>
          <w:trHeight w:val="60"/>
        </w:trPr>
        <w:tc>
          <w:tcPr>
            <w:tcW w:w="9498" w:type="dxa"/>
            <w:gridSpan w:val="2"/>
            <w:shd w:val="clear" w:color="FFFFFF" w:fill="auto"/>
            <w:vAlign w:val="bottom"/>
          </w:tcPr>
          <w:p w14:paraId="212AE32D" w14:textId="7C2C650C" w:rsidR="00753F69"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9.9.1</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Приложение</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1.</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2F4138" w:rsidRPr="007B6346">
              <w:rPr>
                <w:rFonts w:ascii="Times New Roman" w:hAnsi="Times New Roman" w:cs="Times New Roman"/>
                <w:sz w:val="26"/>
                <w:szCs w:val="26"/>
              </w:rPr>
              <w:t xml:space="preserve">Сетевой </w:t>
            </w:r>
            <w:r w:rsidRPr="007B6346">
              <w:rPr>
                <w:rFonts w:ascii="Times New Roman" w:hAnsi="Times New Roman" w:cs="Times New Roman"/>
                <w:sz w:val="26"/>
                <w:szCs w:val="26"/>
              </w:rPr>
              <w:t>организации.</w:t>
            </w:r>
          </w:p>
          <w:p w14:paraId="055A0659" w14:textId="77777777" w:rsidR="00DB57A7" w:rsidRPr="007B6346" w:rsidRDefault="00DB57A7" w:rsidP="00DB57A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9.9.2 Приложение № 2. Договорный объем потребления электрической энергии </w:t>
            </w:r>
            <w:proofErr w:type="spellStart"/>
            <w:r w:rsidRPr="007B6346">
              <w:rPr>
                <w:rFonts w:ascii="Times New Roman" w:hAnsi="Times New Roman" w:cs="Times New Roman"/>
                <w:sz w:val="26"/>
                <w:szCs w:val="26"/>
              </w:rPr>
              <w:t>на_____год</w:t>
            </w:r>
            <w:proofErr w:type="spellEnd"/>
            <w:r w:rsidRPr="007B6346">
              <w:rPr>
                <w:rFonts w:ascii="Times New Roman" w:hAnsi="Times New Roman" w:cs="Times New Roman"/>
                <w:sz w:val="26"/>
                <w:szCs w:val="26"/>
              </w:rPr>
              <w:t>.</w:t>
            </w:r>
          </w:p>
          <w:p w14:paraId="69B2455E" w14:textId="77777777" w:rsidR="00DB57A7" w:rsidRPr="007B6346" w:rsidRDefault="00DB57A7" w:rsidP="00DB57A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p w14:paraId="4AEE54EE" w14:textId="77777777" w:rsidR="00FE16BB"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9.9.4</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Приложение</w:t>
            </w:r>
            <w:r w:rsidR="00743B46" w:rsidRPr="007B6346">
              <w:rPr>
                <w:rFonts w:ascii="Times New Roman" w:hAnsi="Times New Roman" w:cs="Times New Roman"/>
                <w:sz w:val="26"/>
                <w:szCs w:val="26"/>
              </w:rPr>
              <w:t xml:space="preserve"> № </w:t>
            </w:r>
            <w:r w:rsidRPr="007B6346">
              <w:rPr>
                <w:rFonts w:ascii="Times New Roman" w:hAnsi="Times New Roman" w:cs="Times New Roman"/>
                <w:sz w:val="26"/>
                <w:szCs w:val="26"/>
              </w:rPr>
              <w:t>4.</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 xml:space="preserve">Документы о технологическом присоединении </w:t>
            </w:r>
            <w:r w:rsidR="00FE16BB" w:rsidRPr="007B6346">
              <w:rPr>
                <w:rFonts w:ascii="Times New Roman" w:hAnsi="Times New Roman" w:cs="Times New Roman"/>
                <w:sz w:val="26"/>
                <w:szCs w:val="26"/>
              </w:rPr>
              <w:t>(</w:t>
            </w:r>
            <w:r w:rsidRPr="007B6346">
              <w:rPr>
                <w:rFonts w:ascii="Times New Roman" w:hAnsi="Times New Roman" w:cs="Times New Roman"/>
                <w:sz w:val="26"/>
                <w:szCs w:val="26"/>
              </w:rPr>
              <w:t>приложение предоставляется Покупателем).</w:t>
            </w:r>
          </w:p>
          <w:p w14:paraId="0C300F9D" w14:textId="6B015F76" w:rsidR="00753F69" w:rsidRPr="007B6346" w:rsidRDefault="00FE16BB"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w:t>
            </w:r>
            <w:r w:rsidR="00753F69" w:rsidRPr="007B6346">
              <w:rPr>
                <w:rFonts w:ascii="Times New Roman" w:hAnsi="Times New Roman" w:cs="Times New Roman"/>
                <w:sz w:val="26"/>
                <w:szCs w:val="26"/>
              </w:rPr>
              <w:t>9.5</w:t>
            </w:r>
            <w:r w:rsidR="00743B46" w:rsidRPr="007B6346">
              <w:rPr>
                <w:rFonts w:ascii="Times New Roman" w:hAnsi="Times New Roman" w:cs="Times New Roman"/>
                <w:sz w:val="26"/>
                <w:szCs w:val="26"/>
              </w:rPr>
              <w:t> </w:t>
            </w:r>
            <w:r w:rsidR="00753F69" w:rsidRPr="007B6346">
              <w:rPr>
                <w:rFonts w:ascii="Times New Roman" w:hAnsi="Times New Roman" w:cs="Times New Roman"/>
                <w:sz w:val="26"/>
                <w:szCs w:val="26"/>
              </w:rPr>
              <w:t>Приложение</w:t>
            </w:r>
            <w:r w:rsidR="00743B46" w:rsidRPr="007B6346">
              <w:rPr>
                <w:rFonts w:ascii="Times New Roman" w:hAnsi="Times New Roman" w:cs="Times New Roman"/>
                <w:sz w:val="26"/>
                <w:szCs w:val="26"/>
              </w:rPr>
              <w:t> № </w:t>
            </w:r>
            <w:r w:rsidR="00753F69" w:rsidRPr="007B6346">
              <w:rPr>
                <w:rFonts w:ascii="Times New Roman" w:hAnsi="Times New Roman" w:cs="Times New Roman"/>
                <w:sz w:val="26"/>
                <w:szCs w:val="26"/>
              </w:rPr>
              <w:t>5.</w:t>
            </w:r>
            <w:r w:rsidR="00743B46" w:rsidRPr="007B6346">
              <w:rPr>
                <w:rFonts w:ascii="Times New Roman" w:hAnsi="Times New Roman" w:cs="Times New Roman"/>
                <w:sz w:val="26"/>
                <w:szCs w:val="26"/>
              </w:rPr>
              <w:t> </w:t>
            </w:r>
            <w:r w:rsidR="00753F69" w:rsidRPr="007B6346">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0F030B" w:rsidRPr="007B6346">
              <w:rPr>
                <w:rFonts w:ascii="Times New Roman" w:hAnsi="Times New Roman" w:cs="Times New Roman"/>
                <w:sz w:val="26"/>
                <w:szCs w:val="26"/>
              </w:rPr>
              <w:t>Правил</w:t>
            </w:r>
            <w:r w:rsidR="00753F69" w:rsidRPr="007B6346">
              <w:rPr>
                <w:rFonts w:ascii="Times New Roman" w:hAnsi="Times New Roman" w:cs="Times New Roman"/>
                <w:sz w:val="26"/>
                <w:szCs w:val="26"/>
              </w:rPr>
              <w:t xml:space="preserve"> № 861</w:t>
            </w:r>
            <w:r w:rsidR="00145835">
              <w:rPr>
                <w:rFonts w:ascii="Times New Roman" w:hAnsi="Times New Roman" w:cs="Times New Roman"/>
                <w:sz w:val="26"/>
                <w:szCs w:val="26"/>
              </w:rPr>
              <w:t>, п</w:t>
            </w:r>
            <w:r w:rsidR="00753F69" w:rsidRPr="007B6346">
              <w:rPr>
                <w:rFonts w:ascii="Times New Roman" w:hAnsi="Times New Roman" w:cs="Times New Roman"/>
                <w:sz w:val="26"/>
                <w:szCs w:val="26"/>
              </w:rPr>
              <w:t>риложение предоставляется Покупателем) – при наличии.</w:t>
            </w:r>
          </w:p>
          <w:p w14:paraId="2AD3BF7F"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9.9.6 Приложение </w:t>
            </w:r>
            <w:r w:rsidR="00753F69"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6.</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Структура электронного файла договорных (плановых) величин потребления.</w:t>
            </w:r>
          </w:p>
          <w:p w14:paraId="18662D3A"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9.9.7 </w:t>
            </w:r>
            <w:r w:rsidR="00753F69" w:rsidRPr="007B6346">
              <w:rPr>
                <w:rFonts w:ascii="Times New Roman" w:hAnsi="Times New Roman" w:cs="Times New Roman"/>
                <w:sz w:val="26"/>
                <w:szCs w:val="26"/>
              </w:rPr>
              <w:t>Приложение № 7. Структура электронного файла показаний приборов учета.</w:t>
            </w:r>
          </w:p>
          <w:p w14:paraId="22E1C57E"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9.9.8 </w:t>
            </w:r>
            <w:r w:rsidR="00753F69" w:rsidRPr="007B6346">
              <w:rPr>
                <w:rFonts w:ascii="Times New Roman" w:hAnsi="Times New Roman" w:cs="Times New Roman"/>
                <w:sz w:val="26"/>
                <w:szCs w:val="26"/>
              </w:rPr>
              <w:t>Приложение</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8.</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Соглашение о предоставлении Покупателю ИТ-сервиса «Личный кабинет» – при необходимости.</w:t>
            </w:r>
          </w:p>
          <w:p w14:paraId="4A6227D3" w14:textId="6AA3E16B"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9.9.9 </w:t>
            </w:r>
            <w:r w:rsidR="00753F69" w:rsidRPr="007B6346">
              <w:rPr>
                <w:rFonts w:ascii="Times New Roman" w:hAnsi="Times New Roman" w:cs="Times New Roman"/>
                <w:sz w:val="26"/>
                <w:szCs w:val="26"/>
              </w:rPr>
              <w:t>Приложение</w:t>
            </w:r>
            <w:r w:rsidRPr="007B6346">
              <w:rPr>
                <w:rFonts w:ascii="Times New Roman" w:hAnsi="Times New Roman" w:cs="Times New Roman"/>
                <w:sz w:val="26"/>
                <w:szCs w:val="26"/>
              </w:rPr>
              <w:t> № </w:t>
            </w:r>
            <w:r w:rsidR="00753F69" w:rsidRPr="007B6346">
              <w:rPr>
                <w:rFonts w:ascii="Times New Roman" w:hAnsi="Times New Roman" w:cs="Times New Roman"/>
                <w:sz w:val="26"/>
                <w:szCs w:val="26"/>
              </w:rPr>
              <w:t>9</w:t>
            </w:r>
            <w:r w:rsidR="00B8260B"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Соглашение о не выставлении счетов-фактур – при необходимости.</w:t>
            </w:r>
          </w:p>
          <w:p w14:paraId="08A884D5" w14:textId="02A7B55B" w:rsidR="00753F69" w:rsidRPr="007B6346" w:rsidRDefault="00743B46" w:rsidP="0024334F">
            <w:pPr>
              <w:ind w:firstLine="709"/>
              <w:jc w:val="both"/>
              <w:rPr>
                <w:rFonts w:ascii="Times New Roman" w:hAnsi="Times New Roman" w:cs="Times New Roman"/>
                <w:sz w:val="26"/>
                <w:szCs w:val="26"/>
              </w:rPr>
            </w:pPr>
            <w:r w:rsidRPr="007B6346">
              <w:rPr>
                <w:rFonts w:ascii="Times New Roman" w:hAnsi="Times New Roman" w:cs="Times New Roman"/>
                <w:sz w:val="26"/>
                <w:szCs w:val="26"/>
              </w:rPr>
              <w:t>9.9.10 </w:t>
            </w:r>
            <w:r w:rsidR="00753F69" w:rsidRPr="007B6346">
              <w:rPr>
                <w:rFonts w:ascii="Times New Roman" w:hAnsi="Times New Roman" w:cs="Times New Roman"/>
                <w:sz w:val="26"/>
                <w:szCs w:val="26"/>
              </w:rPr>
              <w:t>Приложение</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10.</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Соглашение о порядке определения плановых (договорных) почасовых объемов по выбору Покупателя – при необходимости.</w:t>
            </w:r>
          </w:p>
        </w:tc>
      </w:tr>
      <w:tr w:rsidR="00211EFD" w:rsidRPr="00211EFD" w14:paraId="7E33DB49" w14:textId="77777777" w:rsidTr="00743B46">
        <w:trPr>
          <w:trHeight w:val="567"/>
        </w:trPr>
        <w:tc>
          <w:tcPr>
            <w:tcW w:w="9498" w:type="dxa"/>
            <w:gridSpan w:val="2"/>
            <w:shd w:val="clear" w:color="FFFFFF" w:fill="auto"/>
            <w:vAlign w:val="center"/>
          </w:tcPr>
          <w:p w14:paraId="4B0AF3B2" w14:textId="77777777" w:rsidR="00743B46" w:rsidRPr="00211EFD" w:rsidRDefault="007E5C08" w:rsidP="00331E10">
            <w:pPr>
              <w:jc w:val="center"/>
              <w:rPr>
                <w:rFonts w:ascii="Times New Roman" w:hAnsi="Times New Roman" w:cs="Times New Roman"/>
                <w:sz w:val="26"/>
                <w:szCs w:val="26"/>
              </w:rPr>
            </w:pPr>
            <w:r w:rsidRPr="00211EFD">
              <w:rPr>
                <w:rFonts w:ascii="Times New Roman" w:hAnsi="Times New Roman" w:cs="Times New Roman"/>
                <w:b/>
                <w:sz w:val="26"/>
                <w:szCs w:val="26"/>
              </w:rPr>
              <w:lastRenderedPageBreak/>
              <w:t>10. </w:t>
            </w:r>
            <w:r w:rsidR="00743B46" w:rsidRPr="00211EFD">
              <w:rPr>
                <w:rFonts w:ascii="Times New Roman" w:hAnsi="Times New Roman" w:cs="Times New Roman"/>
                <w:b/>
                <w:sz w:val="26"/>
                <w:szCs w:val="26"/>
              </w:rPr>
              <w:t>ЮРИДИЧЕСКИЕ АДРЕСА И БАНКОВСКИЕ РЕКВИЗИТЫ СТОРОН</w:t>
            </w:r>
          </w:p>
        </w:tc>
      </w:tr>
      <w:tr w:rsidR="00211EFD" w:rsidRPr="00211EFD" w14:paraId="11EF6C2C" w14:textId="77777777" w:rsidTr="00743B46">
        <w:trPr>
          <w:trHeight w:val="509"/>
        </w:trPr>
        <w:tc>
          <w:tcPr>
            <w:tcW w:w="4679" w:type="dxa"/>
            <w:shd w:val="clear" w:color="FFFFFF" w:fill="auto"/>
            <w:vAlign w:val="bottom"/>
          </w:tcPr>
          <w:p w14:paraId="267087BE" w14:textId="2EB8336B" w:rsidR="00743B46" w:rsidRPr="00211EFD" w:rsidRDefault="00743B46" w:rsidP="00331E10">
            <w:pPr>
              <w:rPr>
                <w:rFonts w:ascii="Times New Roman" w:hAnsi="Times New Roman" w:cs="Times New Roman"/>
                <w:b/>
                <w:sz w:val="26"/>
                <w:szCs w:val="26"/>
              </w:rPr>
            </w:pPr>
            <w:r w:rsidRPr="00211EFD">
              <w:rPr>
                <w:rFonts w:ascii="Times New Roman" w:hAnsi="Times New Roman" w:cs="Times New Roman"/>
                <w:b/>
                <w:sz w:val="26"/>
                <w:szCs w:val="26"/>
              </w:rPr>
              <w:t>Гарантирующий поставщик</w:t>
            </w:r>
            <w:r w:rsidR="00145835">
              <w:rPr>
                <w:rFonts w:ascii="Times New Roman" w:hAnsi="Times New Roman" w:cs="Times New Roman"/>
                <w:b/>
                <w:sz w:val="26"/>
                <w:szCs w:val="26"/>
              </w:rPr>
              <w:t>:</w:t>
            </w:r>
          </w:p>
        </w:tc>
        <w:tc>
          <w:tcPr>
            <w:tcW w:w="4819" w:type="dxa"/>
            <w:shd w:val="clear" w:color="FFFFFF" w:fill="auto"/>
            <w:vAlign w:val="bottom"/>
          </w:tcPr>
          <w:p w14:paraId="46144031" w14:textId="6B996BF5" w:rsidR="00743B46" w:rsidRPr="00211EFD" w:rsidRDefault="00823B3C" w:rsidP="00331E10">
            <w:pPr>
              <w:rPr>
                <w:rFonts w:ascii="Times New Roman" w:hAnsi="Times New Roman" w:cs="Times New Roman"/>
                <w:b/>
                <w:sz w:val="26"/>
                <w:szCs w:val="26"/>
              </w:rPr>
            </w:pPr>
            <w:r w:rsidRPr="00211EFD">
              <w:rPr>
                <w:rFonts w:ascii="Times New Roman" w:hAnsi="Times New Roman" w:cs="Times New Roman"/>
                <w:b/>
                <w:sz w:val="26"/>
                <w:szCs w:val="26"/>
              </w:rPr>
              <w:t>Покупатель</w:t>
            </w:r>
            <w:r w:rsidR="00145835">
              <w:rPr>
                <w:rFonts w:ascii="Times New Roman" w:hAnsi="Times New Roman" w:cs="Times New Roman"/>
                <w:b/>
                <w:sz w:val="26"/>
                <w:szCs w:val="26"/>
              </w:rPr>
              <w:t>:</w:t>
            </w:r>
          </w:p>
        </w:tc>
      </w:tr>
    </w:tbl>
    <w:p w14:paraId="29159BB1" w14:textId="77777777" w:rsidR="00743B46" w:rsidRPr="00211EFD" w:rsidRDefault="00743B46"/>
    <w:sectPr w:rsidR="00743B46" w:rsidRPr="00211EFD" w:rsidSect="006535F0">
      <w:pgSz w:w="11907" w:h="16839"/>
      <w:pgMar w:top="1134" w:right="709" w:bottom="1134" w:left="1701" w:header="720" w:footer="720" w:gutter="0"/>
      <w:pgNumType w:start="10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9FDF" w14:textId="77777777" w:rsidR="001E7B94" w:rsidRDefault="001E7B94" w:rsidP="00F06A82">
      <w:pPr>
        <w:spacing w:after="0" w:line="240" w:lineRule="auto"/>
      </w:pPr>
      <w:r>
        <w:separator/>
      </w:r>
    </w:p>
  </w:endnote>
  <w:endnote w:type="continuationSeparator" w:id="0">
    <w:p w14:paraId="034620B4" w14:textId="77777777" w:rsidR="001E7B94" w:rsidRDefault="001E7B94" w:rsidP="00F0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E9D0" w14:textId="77777777" w:rsidR="001E7B94" w:rsidRDefault="001E7B94" w:rsidP="00F06A82">
      <w:pPr>
        <w:spacing w:after="0" w:line="240" w:lineRule="auto"/>
      </w:pPr>
      <w:r>
        <w:separator/>
      </w:r>
    </w:p>
  </w:footnote>
  <w:footnote w:type="continuationSeparator" w:id="0">
    <w:p w14:paraId="67349C70" w14:textId="77777777" w:rsidR="001E7B94" w:rsidRDefault="001E7B94" w:rsidP="00F06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69"/>
    <w:rsid w:val="00012F60"/>
    <w:rsid w:val="00023D23"/>
    <w:rsid w:val="00032C8F"/>
    <w:rsid w:val="00037A3F"/>
    <w:rsid w:val="00041F0F"/>
    <w:rsid w:val="000533AC"/>
    <w:rsid w:val="00057AB7"/>
    <w:rsid w:val="00071779"/>
    <w:rsid w:val="00072716"/>
    <w:rsid w:val="00075501"/>
    <w:rsid w:val="00085F2D"/>
    <w:rsid w:val="00095867"/>
    <w:rsid w:val="000D0D69"/>
    <w:rsid w:val="000D298B"/>
    <w:rsid w:val="000D324D"/>
    <w:rsid w:val="000F030B"/>
    <w:rsid w:val="00105D3B"/>
    <w:rsid w:val="00117556"/>
    <w:rsid w:val="00124FAB"/>
    <w:rsid w:val="00125659"/>
    <w:rsid w:val="001323C9"/>
    <w:rsid w:val="00132C3B"/>
    <w:rsid w:val="00145835"/>
    <w:rsid w:val="00151A9E"/>
    <w:rsid w:val="00152DCA"/>
    <w:rsid w:val="0019272E"/>
    <w:rsid w:val="001B31AF"/>
    <w:rsid w:val="001B3D4C"/>
    <w:rsid w:val="001B6B73"/>
    <w:rsid w:val="001B78B7"/>
    <w:rsid w:val="001E116C"/>
    <w:rsid w:val="001E4BC2"/>
    <w:rsid w:val="001E7B94"/>
    <w:rsid w:val="001F4040"/>
    <w:rsid w:val="002055CF"/>
    <w:rsid w:val="00210589"/>
    <w:rsid w:val="00211EFD"/>
    <w:rsid w:val="002144DC"/>
    <w:rsid w:val="00220304"/>
    <w:rsid w:val="0024334F"/>
    <w:rsid w:val="00276D4A"/>
    <w:rsid w:val="0028121D"/>
    <w:rsid w:val="00291F6D"/>
    <w:rsid w:val="002D1A41"/>
    <w:rsid w:val="002F4138"/>
    <w:rsid w:val="002F6BB5"/>
    <w:rsid w:val="002F7AAC"/>
    <w:rsid w:val="00311F67"/>
    <w:rsid w:val="00320E17"/>
    <w:rsid w:val="00321355"/>
    <w:rsid w:val="00336E76"/>
    <w:rsid w:val="00337E54"/>
    <w:rsid w:val="003425F3"/>
    <w:rsid w:val="0034789F"/>
    <w:rsid w:val="00362496"/>
    <w:rsid w:val="003750D6"/>
    <w:rsid w:val="00375A5F"/>
    <w:rsid w:val="003928B8"/>
    <w:rsid w:val="003A56D0"/>
    <w:rsid w:val="003C3C50"/>
    <w:rsid w:val="003D4EBA"/>
    <w:rsid w:val="003E0AC6"/>
    <w:rsid w:val="004138DC"/>
    <w:rsid w:val="00433ECA"/>
    <w:rsid w:val="0045002F"/>
    <w:rsid w:val="00467082"/>
    <w:rsid w:val="00483725"/>
    <w:rsid w:val="00486736"/>
    <w:rsid w:val="004936B8"/>
    <w:rsid w:val="004B7178"/>
    <w:rsid w:val="004C158C"/>
    <w:rsid w:val="004C746D"/>
    <w:rsid w:val="004D0361"/>
    <w:rsid w:val="004D0BB3"/>
    <w:rsid w:val="004D3F47"/>
    <w:rsid w:val="004E3622"/>
    <w:rsid w:val="004E673B"/>
    <w:rsid w:val="004F20E9"/>
    <w:rsid w:val="00501C71"/>
    <w:rsid w:val="0053684C"/>
    <w:rsid w:val="005454B1"/>
    <w:rsid w:val="0055303A"/>
    <w:rsid w:val="00571E1C"/>
    <w:rsid w:val="005821FB"/>
    <w:rsid w:val="00582616"/>
    <w:rsid w:val="00595F84"/>
    <w:rsid w:val="005A72DA"/>
    <w:rsid w:val="005F5BA7"/>
    <w:rsid w:val="00611F7F"/>
    <w:rsid w:val="00633D61"/>
    <w:rsid w:val="00646EB5"/>
    <w:rsid w:val="006535F0"/>
    <w:rsid w:val="006714A5"/>
    <w:rsid w:val="00693763"/>
    <w:rsid w:val="006A2A80"/>
    <w:rsid w:val="006A535E"/>
    <w:rsid w:val="006B4961"/>
    <w:rsid w:val="006B64E1"/>
    <w:rsid w:val="006C41F8"/>
    <w:rsid w:val="006E21F6"/>
    <w:rsid w:val="0072106E"/>
    <w:rsid w:val="00743B46"/>
    <w:rsid w:val="00752B1D"/>
    <w:rsid w:val="00753F69"/>
    <w:rsid w:val="0077014C"/>
    <w:rsid w:val="0079017B"/>
    <w:rsid w:val="007A4A21"/>
    <w:rsid w:val="007A6707"/>
    <w:rsid w:val="007B6346"/>
    <w:rsid w:val="007D6E03"/>
    <w:rsid w:val="007E5C08"/>
    <w:rsid w:val="007F1818"/>
    <w:rsid w:val="007F633E"/>
    <w:rsid w:val="0080295B"/>
    <w:rsid w:val="00823B3C"/>
    <w:rsid w:val="00832666"/>
    <w:rsid w:val="00840210"/>
    <w:rsid w:val="00840265"/>
    <w:rsid w:val="00844399"/>
    <w:rsid w:val="0085053F"/>
    <w:rsid w:val="008742CA"/>
    <w:rsid w:val="008763C6"/>
    <w:rsid w:val="008B11AC"/>
    <w:rsid w:val="008B1FDD"/>
    <w:rsid w:val="008D425B"/>
    <w:rsid w:val="008D6554"/>
    <w:rsid w:val="008E0717"/>
    <w:rsid w:val="008F2E63"/>
    <w:rsid w:val="008F4405"/>
    <w:rsid w:val="008F736E"/>
    <w:rsid w:val="00927FAC"/>
    <w:rsid w:val="00944804"/>
    <w:rsid w:val="00954AC2"/>
    <w:rsid w:val="00964CDB"/>
    <w:rsid w:val="00974B77"/>
    <w:rsid w:val="009765E9"/>
    <w:rsid w:val="009930E4"/>
    <w:rsid w:val="0099752B"/>
    <w:rsid w:val="00997DEE"/>
    <w:rsid w:val="009C3BF1"/>
    <w:rsid w:val="009C6D70"/>
    <w:rsid w:val="009D2087"/>
    <w:rsid w:val="009D6083"/>
    <w:rsid w:val="009D72B1"/>
    <w:rsid w:val="009E536E"/>
    <w:rsid w:val="009E6E90"/>
    <w:rsid w:val="009F3F81"/>
    <w:rsid w:val="00A10EEF"/>
    <w:rsid w:val="00A2222A"/>
    <w:rsid w:val="00A34448"/>
    <w:rsid w:val="00A47547"/>
    <w:rsid w:val="00A64996"/>
    <w:rsid w:val="00A959D8"/>
    <w:rsid w:val="00AA0309"/>
    <w:rsid w:val="00AC33DF"/>
    <w:rsid w:val="00AE680F"/>
    <w:rsid w:val="00B0294A"/>
    <w:rsid w:val="00B134A4"/>
    <w:rsid w:val="00B307B5"/>
    <w:rsid w:val="00B33223"/>
    <w:rsid w:val="00B711A4"/>
    <w:rsid w:val="00B71F13"/>
    <w:rsid w:val="00B73A29"/>
    <w:rsid w:val="00B81390"/>
    <w:rsid w:val="00B8260B"/>
    <w:rsid w:val="00B85150"/>
    <w:rsid w:val="00B862AF"/>
    <w:rsid w:val="00B9524F"/>
    <w:rsid w:val="00BC0B4D"/>
    <w:rsid w:val="00BC301F"/>
    <w:rsid w:val="00BE6CCA"/>
    <w:rsid w:val="00BE7EC0"/>
    <w:rsid w:val="00BF15A7"/>
    <w:rsid w:val="00BF2BB4"/>
    <w:rsid w:val="00C256E7"/>
    <w:rsid w:val="00C4747B"/>
    <w:rsid w:val="00CA15AE"/>
    <w:rsid w:val="00CC5082"/>
    <w:rsid w:val="00CD0715"/>
    <w:rsid w:val="00CD2088"/>
    <w:rsid w:val="00CD2585"/>
    <w:rsid w:val="00CE509F"/>
    <w:rsid w:val="00CF72DD"/>
    <w:rsid w:val="00CF7341"/>
    <w:rsid w:val="00D040FE"/>
    <w:rsid w:val="00D35C9D"/>
    <w:rsid w:val="00D43889"/>
    <w:rsid w:val="00D75618"/>
    <w:rsid w:val="00D853C7"/>
    <w:rsid w:val="00D85BD0"/>
    <w:rsid w:val="00D91D06"/>
    <w:rsid w:val="00D978E7"/>
    <w:rsid w:val="00D97CB1"/>
    <w:rsid w:val="00DA7427"/>
    <w:rsid w:val="00DB56E3"/>
    <w:rsid w:val="00DB57A7"/>
    <w:rsid w:val="00DE6A79"/>
    <w:rsid w:val="00DF524B"/>
    <w:rsid w:val="00E134FC"/>
    <w:rsid w:val="00E2605C"/>
    <w:rsid w:val="00E521CA"/>
    <w:rsid w:val="00E56102"/>
    <w:rsid w:val="00E61A53"/>
    <w:rsid w:val="00E77EE6"/>
    <w:rsid w:val="00EA3695"/>
    <w:rsid w:val="00EB39DD"/>
    <w:rsid w:val="00EB7195"/>
    <w:rsid w:val="00EC1F36"/>
    <w:rsid w:val="00EC3BF9"/>
    <w:rsid w:val="00EE05B6"/>
    <w:rsid w:val="00EF3164"/>
    <w:rsid w:val="00EF794A"/>
    <w:rsid w:val="00F0400E"/>
    <w:rsid w:val="00F06A82"/>
    <w:rsid w:val="00F35A02"/>
    <w:rsid w:val="00F52F51"/>
    <w:rsid w:val="00F538E2"/>
    <w:rsid w:val="00F63F67"/>
    <w:rsid w:val="00F759E6"/>
    <w:rsid w:val="00F75A5E"/>
    <w:rsid w:val="00F82B65"/>
    <w:rsid w:val="00FC26BB"/>
    <w:rsid w:val="00FE1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25C87"/>
  <w15:chartTrackingRefBased/>
  <w15:docId w15:val="{64EBCADE-FA16-47F4-B22F-305DE4AB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3F6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753F6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753F69"/>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6A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6A82"/>
    <w:rPr>
      <w:rFonts w:eastAsiaTheme="minorEastAsia"/>
      <w:lang w:eastAsia="ru-RU"/>
    </w:rPr>
  </w:style>
  <w:style w:type="paragraph" w:styleId="a6">
    <w:name w:val="footer"/>
    <w:basedOn w:val="a"/>
    <w:link w:val="a7"/>
    <w:uiPriority w:val="99"/>
    <w:unhideWhenUsed/>
    <w:rsid w:val="00F06A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6A82"/>
    <w:rPr>
      <w:rFonts w:eastAsiaTheme="minorEastAsia"/>
      <w:lang w:eastAsia="ru-RU"/>
    </w:rPr>
  </w:style>
  <w:style w:type="character" w:styleId="a8">
    <w:name w:val="annotation reference"/>
    <w:basedOn w:val="a0"/>
    <w:uiPriority w:val="99"/>
    <w:semiHidden/>
    <w:unhideWhenUsed/>
    <w:rsid w:val="007A4A21"/>
    <w:rPr>
      <w:sz w:val="16"/>
      <w:szCs w:val="16"/>
    </w:rPr>
  </w:style>
  <w:style w:type="paragraph" w:styleId="a9">
    <w:name w:val="annotation text"/>
    <w:basedOn w:val="a"/>
    <w:link w:val="aa"/>
    <w:uiPriority w:val="99"/>
    <w:semiHidden/>
    <w:unhideWhenUsed/>
    <w:rsid w:val="007A4A21"/>
    <w:pPr>
      <w:spacing w:line="240" w:lineRule="auto"/>
    </w:pPr>
    <w:rPr>
      <w:sz w:val="20"/>
      <w:szCs w:val="20"/>
    </w:rPr>
  </w:style>
  <w:style w:type="character" w:customStyle="1" w:styleId="aa">
    <w:name w:val="Текст примечания Знак"/>
    <w:basedOn w:val="a0"/>
    <w:link w:val="a9"/>
    <w:uiPriority w:val="99"/>
    <w:semiHidden/>
    <w:rsid w:val="007A4A21"/>
    <w:rPr>
      <w:rFonts w:eastAsiaTheme="minorEastAsia"/>
      <w:sz w:val="20"/>
      <w:szCs w:val="20"/>
      <w:lang w:eastAsia="ru-RU"/>
    </w:rPr>
  </w:style>
  <w:style w:type="paragraph" w:styleId="ab">
    <w:name w:val="Balloon Text"/>
    <w:basedOn w:val="a"/>
    <w:link w:val="ac"/>
    <w:uiPriority w:val="99"/>
    <w:semiHidden/>
    <w:unhideWhenUsed/>
    <w:rsid w:val="007A4A2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A4A21"/>
    <w:rPr>
      <w:rFonts w:ascii="Segoe UI" w:eastAsiaTheme="minorEastAsia" w:hAnsi="Segoe UI" w:cs="Segoe UI"/>
      <w:sz w:val="18"/>
      <w:szCs w:val="18"/>
      <w:lang w:eastAsia="ru-RU"/>
    </w:rPr>
  </w:style>
  <w:style w:type="paragraph" w:styleId="ad">
    <w:name w:val="annotation subject"/>
    <w:basedOn w:val="a9"/>
    <w:next w:val="a9"/>
    <w:link w:val="ae"/>
    <w:uiPriority w:val="99"/>
    <w:semiHidden/>
    <w:unhideWhenUsed/>
    <w:rsid w:val="0019272E"/>
    <w:rPr>
      <w:b/>
      <w:bCs/>
    </w:rPr>
  </w:style>
  <w:style w:type="character" w:customStyle="1" w:styleId="ae">
    <w:name w:val="Тема примечания Знак"/>
    <w:basedOn w:val="aa"/>
    <w:link w:val="ad"/>
    <w:uiPriority w:val="99"/>
    <w:semiHidden/>
    <w:rsid w:val="0019272E"/>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30467">
      <w:bodyDiv w:val="1"/>
      <w:marLeft w:val="0"/>
      <w:marRight w:val="0"/>
      <w:marTop w:val="0"/>
      <w:marBottom w:val="0"/>
      <w:divBdr>
        <w:top w:val="none" w:sz="0" w:space="0" w:color="auto"/>
        <w:left w:val="none" w:sz="0" w:space="0" w:color="auto"/>
        <w:bottom w:val="none" w:sz="0" w:space="0" w:color="auto"/>
        <w:right w:val="none" w:sz="0" w:space="0" w:color="auto"/>
      </w:divBdr>
    </w:div>
    <w:div w:id="884408464">
      <w:bodyDiv w:val="1"/>
      <w:marLeft w:val="0"/>
      <w:marRight w:val="0"/>
      <w:marTop w:val="0"/>
      <w:marBottom w:val="0"/>
      <w:divBdr>
        <w:top w:val="none" w:sz="0" w:space="0" w:color="auto"/>
        <w:left w:val="none" w:sz="0" w:space="0" w:color="auto"/>
        <w:bottom w:val="none" w:sz="0" w:space="0" w:color="auto"/>
        <w:right w:val="none" w:sz="0" w:space="0" w:color="auto"/>
      </w:divBdr>
    </w:div>
    <w:div w:id="15450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615B-862E-40F1-8325-B7AB7F8E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8716</Words>
  <Characters>49683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5</cp:revision>
  <cp:lastPrinted>2025-10-01T06:15:00Z</cp:lastPrinted>
  <dcterms:created xsi:type="dcterms:W3CDTF">2026-04-22T08:21:00Z</dcterms:created>
  <dcterms:modified xsi:type="dcterms:W3CDTF">2026-05-07T13:04:00Z</dcterms:modified>
</cp:coreProperties>
</file>